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6DA9" w:rsidRPr="00BB160F" w:rsidRDefault="0038770C">
      <w:pPr>
        <w:rPr>
          <w:sz w:val="24"/>
          <w:szCs w:val="24"/>
        </w:rPr>
      </w:pPr>
      <w:r>
        <w:rPr>
          <w:sz w:val="24"/>
          <w:szCs w:val="24"/>
        </w:rPr>
        <w:t>Learning Tracker</w:t>
      </w:r>
      <w:r w:rsidRPr="00BB160F">
        <w:rPr>
          <w:sz w:val="24"/>
          <w:szCs w:val="24"/>
        </w:rPr>
        <w:t>;</w:t>
      </w:r>
      <w:r>
        <w:rPr>
          <w:sz w:val="24"/>
          <w:szCs w:val="24"/>
        </w:rPr>
        <w:t xml:space="preserve"> </w:t>
      </w:r>
      <w:r w:rsidR="003416E9">
        <w:rPr>
          <w:sz w:val="24"/>
          <w:szCs w:val="24"/>
        </w:rPr>
        <w:t>Developing Fuels</w:t>
      </w:r>
      <w:r w:rsidR="00972889">
        <w:rPr>
          <w:sz w:val="24"/>
          <w:szCs w:val="24"/>
        </w:rPr>
        <w:t xml:space="preserve"> </w:t>
      </w:r>
    </w:p>
    <w:tbl>
      <w:tblPr>
        <w:tblStyle w:val="TableGrid"/>
        <w:tblW w:w="10774" w:type="dxa"/>
        <w:jc w:val="center"/>
        <w:tblLook w:val="04A0" w:firstRow="1" w:lastRow="0" w:firstColumn="1" w:lastColumn="0" w:noHBand="0" w:noVBand="1"/>
      </w:tblPr>
      <w:tblGrid>
        <w:gridCol w:w="8878"/>
        <w:gridCol w:w="632"/>
        <w:gridCol w:w="632"/>
        <w:gridCol w:w="632"/>
      </w:tblGrid>
      <w:tr w:rsidR="00CD1BF7" w:rsidRPr="00BB160F" w:rsidTr="0083068B">
        <w:trPr>
          <w:trHeight w:val="293"/>
          <w:jc w:val="center"/>
        </w:trPr>
        <w:tc>
          <w:tcPr>
            <w:tcW w:w="8878" w:type="dxa"/>
            <w:shd w:val="clear" w:color="auto" w:fill="262626" w:themeFill="text1" w:themeFillTint="D9"/>
          </w:tcPr>
          <w:p w:rsidR="00CD1BF7" w:rsidRPr="0083068B" w:rsidRDefault="002E4337">
            <w:pPr>
              <w:rPr>
                <w:b/>
              </w:rPr>
            </w:pPr>
            <w:r>
              <w:rPr>
                <w:b/>
              </w:rPr>
              <w:t>SPECIFICATION HEADINGS</w:t>
            </w:r>
          </w:p>
        </w:tc>
        <w:tc>
          <w:tcPr>
            <w:tcW w:w="632" w:type="dxa"/>
            <w:shd w:val="clear" w:color="auto" w:fill="262626" w:themeFill="text1" w:themeFillTint="D9"/>
          </w:tcPr>
          <w:p w:rsidR="00CD1BF7" w:rsidRPr="00CD1BF7" w:rsidRDefault="00CD1BF7" w:rsidP="00CD1BF7">
            <w:pPr>
              <w:jc w:val="center"/>
              <w:rPr>
                <w:b/>
                <w:sz w:val="24"/>
                <w:szCs w:val="24"/>
              </w:rPr>
            </w:pPr>
            <w:r w:rsidRPr="00CD1BF7">
              <w:rPr>
                <w:b/>
                <w:sz w:val="24"/>
                <w:szCs w:val="24"/>
              </w:rPr>
              <w:t>R</w:t>
            </w:r>
          </w:p>
        </w:tc>
        <w:tc>
          <w:tcPr>
            <w:tcW w:w="632" w:type="dxa"/>
            <w:shd w:val="clear" w:color="auto" w:fill="262626" w:themeFill="text1" w:themeFillTint="D9"/>
          </w:tcPr>
          <w:p w:rsidR="00CD1BF7" w:rsidRPr="00CD1BF7" w:rsidRDefault="00CD1BF7" w:rsidP="00CD1BF7">
            <w:pPr>
              <w:jc w:val="center"/>
              <w:rPr>
                <w:b/>
                <w:sz w:val="24"/>
                <w:szCs w:val="24"/>
              </w:rPr>
            </w:pPr>
            <w:r w:rsidRPr="00CD1BF7">
              <w:rPr>
                <w:b/>
                <w:sz w:val="24"/>
                <w:szCs w:val="24"/>
              </w:rPr>
              <w:t>Y</w:t>
            </w:r>
          </w:p>
        </w:tc>
        <w:tc>
          <w:tcPr>
            <w:tcW w:w="632" w:type="dxa"/>
            <w:shd w:val="clear" w:color="auto" w:fill="262626" w:themeFill="text1" w:themeFillTint="D9"/>
          </w:tcPr>
          <w:p w:rsidR="00CD1BF7" w:rsidRPr="00CD1BF7" w:rsidRDefault="00CD1BF7" w:rsidP="00CD1BF7">
            <w:pPr>
              <w:jc w:val="center"/>
              <w:rPr>
                <w:b/>
                <w:sz w:val="24"/>
                <w:szCs w:val="24"/>
              </w:rPr>
            </w:pPr>
            <w:r w:rsidRPr="00CD1BF7">
              <w:rPr>
                <w:b/>
                <w:sz w:val="24"/>
                <w:szCs w:val="24"/>
              </w:rPr>
              <w:t>G</w:t>
            </w:r>
          </w:p>
        </w:tc>
      </w:tr>
      <w:tr w:rsidR="00121CBB" w:rsidRPr="00BB160F" w:rsidTr="0083068B">
        <w:trPr>
          <w:trHeight w:val="293"/>
          <w:jc w:val="center"/>
        </w:trPr>
        <w:tc>
          <w:tcPr>
            <w:tcW w:w="8878" w:type="dxa"/>
            <w:shd w:val="clear" w:color="auto" w:fill="262626" w:themeFill="text1" w:themeFillTint="D9"/>
          </w:tcPr>
          <w:p w:rsidR="00121CBB" w:rsidRPr="0083068B" w:rsidRDefault="00121CBB">
            <w:pPr>
              <w:rPr>
                <w:b/>
              </w:rPr>
            </w:pPr>
            <w:r w:rsidRPr="0083068B">
              <w:rPr>
                <w:b/>
              </w:rPr>
              <w:t>Formulae, equations and amount of substance</w:t>
            </w:r>
          </w:p>
        </w:tc>
        <w:tc>
          <w:tcPr>
            <w:tcW w:w="632" w:type="dxa"/>
            <w:shd w:val="clear" w:color="auto" w:fill="262626" w:themeFill="text1" w:themeFillTint="D9"/>
          </w:tcPr>
          <w:p w:rsidR="00121CBB" w:rsidRPr="00BB160F" w:rsidRDefault="00121CBB">
            <w:pPr>
              <w:rPr>
                <w:sz w:val="24"/>
                <w:szCs w:val="24"/>
              </w:rPr>
            </w:pPr>
          </w:p>
        </w:tc>
        <w:tc>
          <w:tcPr>
            <w:tcW w:w="632" w:type="dxa"/>
            <w:shd w:val="clear" w:color="auto" w:fill="262626" w:themeFill="text1" w:themeFillTint="D9"/>
          </w:tcPr>
          <w:p w:rsidR="00121CBB" w:rsidRPr="00BB160F" w:rsidRDefault="00121CBB">
            <w:pPr>
              <w:rPr>
                <w:sz w:val="24"/>
                <w:szCs w:val="24"/>
              </w:rPr>
            </w:pPr>
          </w:p>
        </w:tc>
        <w:tc>
          <w:tcPr>
            <w:tcW w:w="632" w:type="dxa"/>
            <w:shd w:val="clear" w:color="auto" w:fill="262626" w:themeFill="text1" w:themeFillTint="D9"/>
          </w:tcPr>
          <w:p w:rsidR="00121CBB" w:rsidRPr="00BB160F" w:rsidRDefault="00121CBB">
            <w:pPr>
              <w:rPr>
                <w:sz w:val="24"/>
                <w:szCs w:val="24"/>
              </w:rPr>
            </w:pPr>
          </w:p>
        </w:tc>
      </w:tr>
      <w:tr w:rsidR="00121CBB" w:rsidRPr="00121CBB" w:rsidTr="0083068B">
        <w:trPr>
          <w:trHeight w:val="293"/>
          <w:jc w:val="center"/>
        </w:trPr>
        <w:tc>
          <w:tcPr>
            <w:tcW w:w="8878" w:type="dxa"/>
            <w:shd w:val="clear" w:color="auto" w:fill="FFFFFF" w:themeFill="background1"/>
          </w:tcPr>
          <w:p w:rsidR="00121CBB" w:rsidRPr="0083068B" w:rsidRDefault="009920F7">
            <w:r w:rsidRPr="0083068B">
              <w:t>Write balanced chemical equations</w:t>
            </w:r>
          </w:p>
        </w:tc>
        <w:tc>
          <w:tcPr>
            <w:tcW w:w="632" w:type="dxa"/>
            <w:shd w:val="clear" w:color="auto" w:fill="FFFFFF" w:themeFill="background1"/>
          </w:tcPr>
          <w:p w:rsidR="00121CBB" w:rsidRPr="00121CBB" w:rsidRDefault="00121CBB">
            <w:pPr>
              <w:rPr>
                <w:sz w:val="24"/>
                <w:szCs w:val="24"/>
              </w:rPr>
            </w:pPr>
          </w:p>
        </w:tc>
        <w:tc>
          <w:tcPr>
            <w:tcW w:w="632" w:type="dxa"/>
            <w:shd w:val="clear" w:color="auto" w:fill="FFFFFF" w:themeFill="background1"/>
          </w:tcPr>
          <w:p w:rsidR="00121CBB" w:rsidRPr="00121CBB" w:rsidRDefault="00121CBB">
            <w:pPr>
              <w:rPr>
                <w:sz w:val="24"/>
                <w:szCs w:val="24"/>
              </w:rPr>
            </w:pPr>
          </w:p>
        </w:tc>
        <w:tc>
          <w:tcPr>
            <w:tcW w:w="632" w:type="dxa"/>
            <w:shd w:val="clear" w:color="auto" w:fill="FFFFFF" w:themeFill="background1"/>
          </w:tcPr>
          <w:p w:rsidR="00121CBB" w:rsidRPr="00121CBB" w:rsidRDefault="00121CBB">
            <w:pPr>
              <w:rPr>
                <w:sz w:val="24"/>
                <w:szCs w:val="24"/>
              </w:rPr>
            </w:pPr>
          </w:p>
        </w:tc>
      </w:tr>
      <w:tr w:rsidR="00121CBB" w:rsidRPr="00121CBB" w:rsidTr="0083068B">
        <w:trPr>
          <w:trHeight w:val="293"/>
          <w:jc w:val="center"/>
        </w:trPr>
        <w:tc>
          <w:tcPr>
            <w:tcW w:w="8878" w:type="dxa"/>
            <w:shd w:val="clear" w:color="auto" w:fill="FFFFFF" w:themeFill="background1"/>
          </w:tcPr>
          <w:p w:rsidR="00121CBB" w:rsidRPr="0083068B" w:rsidRDefault="009920F7" w:rsidP="009920F7">
            <w:r w:rsidRPr="0083068B">
              <w:t xml:space="preserve">Use terms from specification statement (a) with confidence. </w:t>
            </w:r>
          </w:p>
        </w:tc>
        <w:tc>
          <w:tcPr>
            <w:tcW w:w="632" w:type="dxa"/>
            <w:shd w:val="clear" w:color="auto" w:fill="FFFFFF" w:themeFill="background1"/>
          </w:tcPr>
          <w:p w:rsidR="00121CBB" w:rsidRPr="00121CBB" w:rsidRDefault="00121CBB">
            <w:pPr>
              <w:rPr>
                <w:sz w:val="24"/>
                <w:szCs w:val="24"/>
              </w:rPr>
            </w:pPr>
          </w:p>
        </w:tc>
        <w:tc>
          <w:tcPr>
            <w:tcW w:w="632" w:type="dxa"/>
            <w:shd w:val="clear" w:color="auto" w:fill="FFFFFF" w:themeFill="background1"/>
          </w:tcPr>
          <w:p w:rsidR="00121CBB" w:rsidRPr="00121CBB" w:rsidRDefault="00121CBB">
            <w:pPr>
              <w:rPr>
                <w:sz w:val="24"/>
                <w:szCs w:val="24"/>
              </w:rPr>
            </w:pPr>
          </w:p>
        </w:tc>
        <w:tc>
          <w:tcPr>
            <w:tcW w:w="632" w:type="dxa"/>
            <w:shd w:val="clear" w:color="auto" w:fill="FFFFFF" w:themeFill="background1"/>
          </w:tcPr>
          <w:p w:rsidR="00121CBB" w:rsidRPr="00121CBB" w:rsidRDefault="00121CBB">
            <w:pPr>
              <w:rPr>
                <w:sz w:val="24"/>
                <w:szCs w:val="24"/>
              </w:rPr>
            </w:pPr>
          </w:p>
        </w:tc>
      </w:tr>
      <w:tr w:rsidR="00121CBB" w:rsidRPr="00121CBB" w:rsidTr="0083068B">
        <w:trPr>
          <w:trHeight w:val="293"/>
          <w:jc w:val="center"/>
        </w:trPr>
        <w:tc>
          <w:tcPr>
            <w:tcW w:w="8878" w:type="dxa"/>
            <w:shd w:val="clear" w:color="auto" w:fill="FFFFFF" w:themeFill="background1"/>
          </w:tcPr>
          <w:p w:rsidR="00121CBB" w:rsidRPr="0083068B" w:rsidRDefault="003416E9">
            <w:r>
              <w:t>Calculating with volumes of gases</w:t>
            </w:r>
          </w:p>
        </w:tc>
        <w:tc>
          <w:tcPr>
            <w:tcW w:w="632" w:type="dxa"/>
            <w:shd w:val="clear" w:color="auto" w:fill="FFFFFF" w:themeFill="background1"/>
          </w:tcPr>
          <w:p w:rsidR="00121CBB" w:rsidRPr="00121CBB" w:rsidRDefault="00121CBB">
            <w:pPr>
              <w:rPr>
                <w:sz w:val="24"/>
                <w:szCs w:val="24"/>
              </w:rPr>
            </w:pPr>
          </w:p>
        </w:tc>
        <w:tc>
          <w:tcPr>
            <w:tcW w:w="632" w:type="dxa"/>
            <w:shd w:val="clear" w:color="auto" w:fill="FFFFFF" w:themeFill="background1"/>
          </w:tcPr>
          <w:p w:rsidR="00121CBB" w:rsidRPr="00121CBB" w:rsidRDefault="00121CBB">
            <w:pPr>
              <w:rPr>
                <w:sz w:val="24"/>
                <w:szCs w:val="24"/>
              </w:rPr>
            </w:pPr>
          </w:p>
        </w:tc>
        <w:tc>
          <w:tcPr>
            <w:tcW w:w="632" w:type="dxa"/>
            <w:shd w:val="clear" w:color="auto" w:fill="FFFFFF" w:themeFill="background1"/>
          </w:tcPr>
          <w:p w:rsidR="00121CBB" w:rsidRPr="00121CBB" w:rsidRDefault="00121CBB">
            <w:pPr>
              <w:rPr>
                <w:sz w:val="24"/>
                <w:szCs w:val="24"/>
              </w:rPr>
            </w:pPr>
          </w:p>
        </w:tc>
      </w:tr>
      <w:tr w:rsidR="00121CBB" w:rsidRPr="00121CBB" w:rsidTr="0083068B">
        <w:trPr>
          <w:trHeight w:val="293"/>
          <w:jc w:val="center"/>
        </w:trPr>
        <w:tc>
          <w:tcPr>
            <w:tcW w:w="8878" w:type="dxa"/>
            <w:shd w:val="clear" w:color="auto" w:fill="FFFFFF" w:themeFill="background1"/>
          </w:tcPr>
          <w:p w:rsidR="00121CBB" w:rsidRPr="0083068B" w:rsidRDefault="003416E9">
            <w:r>
              <w:t>Use the ideal gas equation</w:t>
            </w:r>
          </w:p>
        </w:tc>
        <w:tc>
          <w:tcPr>
            <w:tcW w:w="632" w:type="dxa"/>
            <w:shd w:val="clear" w:color="auto" w:fill="FFFFFF" w:themeFill="background1"/>
          </w:tcPr>
          <w:p w:rsidR="00121CBB" w:rsidRPr="00121CBB" w:rsidRDefault="00121CBB">
            <w:pPr>
              <w:rPr>
                <w:sz w:val="24"/>
                <w:szCs w:val="24"/>
              </w:rPr>
            </w:pPr>
          </w:p>
        </w:tc>
        <w:tc>
          <w:tcPr>
            <w:tcW w:w="632" w:type="dxa"/>
            <w:shd w:val="clear" w:color="auto" w:fill="FFFFFF" w:themeFill="background1"/>
          </w:tcPr>
          <w:p w:rsidR="00121CBB" w:rsidRPr="00121CBB" w:rsidRDefault="00121CBB">
            <w:pPr>
              <w:rPr>
                <w:sz w:val="24"/>
                <w:szCs w:val="24"/>
              </w:rPr>
            </w:pPr>
          </w:p>
        </w:tc>
        <w:tc>
          <w:tcPr>
            <w:tcW w:w="632" w:type="dxa"/>
            <w:shd w:val="clear" w:color="auto" w:fill="FFFFFF" w:themeFill="background1"/>
          </w:tcPr>
          <w:p w:rsidR="00121CBB" w:rsidRPr="00121CBB" w:rsidRDefault="00121CBB">
            <w:pPr>
              <w:rPr>
                <w:sz w:val="24"/>
                <w:szCs w:val="24"/>
              </w:rPr>
            </w:pPr>
          </w:p>
        </w:tc>
      </w:tr>
      <w:tr w:rsidR="00121CBB" w:rsidRPr="00121CBB" w:rsidTr="0083068B">
        <w:trPr>
          <w:trHeight w:val="293"/>
          <w:jc w:val="center"/>
        </w:trPr>
        <w:tc>
          <w:tcPr>
            <w:tcW w:w="887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21CBB" w:rsidRPr="0083068B" w:rsidRDefault="003416E9">
            <w:r>
              <w:t>Calculating enthalpy changes using a variety of data</w:t>
            </w:r>
          </w:p>
        </w:tc>
        <w:tc>
          <w:tcPr>
            <w:tcW w:w="63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21CBB" w:rsidRPr="00121CBB" w:rsidRDefault="00121CBB">
            <w:pPr>
              <w:rPr>
                <w:sz w:val="24"/>
                <w:szCs w:val="24"/>
              </w:rPr>
            </w:pPr>
          </w:p>
        </w:tc>
        <w:tc>
          <w:tcPr>
            <w:tcW w:w="63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21CBB" w:rsidRPr="00121CBB" w:rsidRDefault="00121CBB">
            <w:pPr>
              <w:rPr>
                <w:sz w:val="24"/>
                <w:szCs w:val="24"/>
              </w:rPr>
            </w:pPr>
          </w:p>
        </w:tc>
        <w:tc>
          <w:tcPr>
            <w:tcW w:w="63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21CBB" w:rsidRPr="00121CBB" w:rsidRDefault="00121CBB">
            <w:pPr>
              <w:rPr>
                <w:sz w:val="24"/>
                <w:szCs w:val="24"/>
              </w:rPr>
            </w:pPr>
          </w:p>
        </w:tc>
      </w:tr>
      <w:tr w:rsidR="00C87937" w:rsidRPr="00121CBB" w:rsidTr="0083068B">
        <w:trPr>
          <w:trHeight w:val="293"/>
          <w:jc w:val="center"/>
        </w:trPr>
        <w:tc>
          <w:tcPr>
            <w:tcW w:w="887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7937" w:rsidRPr="0083068B" w:rsidRDefault="003416E9">
            <w:r>
              <w:t>Techniques used to measure gas volumes</w:t>
            </w:r>
          </w:p>
        </w:tc>
        <w:tc>
          <w:tcPr>
            <w:tcW w:w="63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7937" w:rsidRPr="00121CBB" w:rsidRDefault="00C87937">
            <w:pPr>
              <w:rPr>
                <w:sz w:val="24"/>
                <w:szCs w:val="24"/>
              </w:rPr>
            </w:pPr>
          </w:p>
        </w:tc>
        <w:tc>
          <w:tcPr>
            <w:tcW w:w="63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7937" w:rsidRPr="00121CBB" w:rsidRDefault="00C87937">
            <w:pPr>
              <w:rPr>
                <w:sz w:val="24"/>
                <w:szCs w:val="24"/>
              </w:rPr>
            </w:pPr>
          </w:p>
        </w:tc>
        <w:tc>
          <w:tcPr>
            <w:tcW w:w="63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7937" w:rsidRPr="00121CBB" w:rsidRDefault="00C87937">
            <w:pPr>
              <w:rPr>
                <w:sz w:val="24"/>
                <w:szCs w:val="24"/>
              </w:rPr>
            </w:pPr>
          </w:p>
        </w:tc>
      </w:tr>
      <w:tr w:rsidR="00121CBB" w:rsidRPr="00BB160F" w:rsidTr="0083068B">
        <w:trPr>
          <w:trHeight w:val="293"/>
          <w:jc w:val="center"/>
        </w:trPr>
        <w:tc>
          <w:tcPr>
            <w:tcW w:w="8878" w:type="dxa"/>
            <w:shd w:val="clear" w:color="auto" w:fill="262626" w:themeFill="text1" w:themeFillTint="D9"/>
          </w:tcPr>
          <w:p w:rsidR="00121CBB" w:rsidRPr="0083068B" w:rsidRDefault="002E4337">
            <w:pPr>
              <w:rPr>
                <w:b/>
              </w:rPr>
            </w:pPr>
            <w:r>
              <w:rPr>
                <w:b/>
              </w:rPr>
              <w:t>BONDING AND STRUCTURE</w:t>
            </w:r>
          </w:p>
        </w:tc>
        <w:tc>
          <w:tcPr>
            <w:tcW w:w="632" w:type="dxa"/>
            <w:shd w:val="clear" w:color="auto" w:fill="262626" w:themeFill="text1" w:themeFillTint="D9"/>
          </w:tcPr>
          <w:p w:rsidR="00121CBB" w:rsidRPr="007E3930" w:rsidRDefault="00121CBB">
            <w:pPr>
              <w:rPr>
                <w:b/>
                <w:sz w:val="24"/>
                <w:szCs w:val="24"/>
              </w:rPr>
            </w:pPr>
          </w:p>
        </w:tc>
        <w:tc>
          <w:tcPr>
            <w:tcW w:w="632" w:type="dxa"/>
            <w:shd w:val="clear" w:color="auto" w:fill="262626" w:themeFill="text1" w:themeFillTint="D9"/>
          </w:tcPr>
          <w:p w:rsidR="00121CBB" w:rsidRPr="007E3930" w:rsidRDefault="00121CBB">
            <w:pPr>
              <w:rPr>
                <w:b/>
                <w:sz w:val="24"/>
                <w:szCs w:val="24"/>
              </w:rPr>
            </w:pPr>
          </w:p>
        </w:tc>
        <w:tc>
          <w:tcPr>
            <w:tcW w:w="632" w:type="dxa"/>
            <w:shd w:val="clear" w:color="auto" w:fill="262626" w:themeFill="text1" w:themeFillTint="D9"/>
          </w:tcPr>
          <w:p w:rsidR="00121CBB" w:rsidRPr="007E3930" w:rsidRDefault="00121CBB">
            <w:pPr>
              <w:rPr>
                <w:b/>
                <w:sz w:val="24"/>
                <w:szCs w:val="24"/>
              </w:rPr>
            </w:pPr>
          </w:p>
        </w:tc>
      </w:tr>
      <w:tr w:rsidR="00121CBB" w:rsidRPr="00BB160F" w:rsidTr="0083068B">
        <w:trPr>
          <w:trHeight w:val="293"/>
          <w:jc w:val="center"/>
        </w:trPr>
        <w:tc>
          <w:tcPr>
            <w:tcW w:w="8878" w:type="dxa"/>
          </w:tcPr>
          <w:p w:rsidR="00121CBB" w:rsidRPr="0083068B" w:rsidRDefault="003416E9" w:rsidP="006E173B">
            <w:r>
              <w:t>Bonding in organic compounds (σ and π bonds)</w:t>
            </w:r>
          </w:p>
        </w:tc>
        <w:tc>
          <w:tcPr>
            <w:tcW w:w="632" w:type="dxa"/>
          </w:tcPr>
          <w:p w:rsidR="00121CBB" w:rsidRPr="00BB160F" w:rsidRDefault="00121CBB">
            <w:pPr>
              <w:rPr>
                <w:sz w:val="24"/>
                <w:szCs w:val="24"/>
              </w:rPr>
            </w:pPr>
          </w:p>
        </w:tc>
        <w:tc>
          <w:tcPr>
            <w:tcW w:w="632" w:type="dxa"/>
          </w:tcPr>
          <w:p w:rsidR="00121CBB" w:rsidRPr="00BB160F" w:rsidRDefault="00121CBB">
            <w:pPr>
              <w:rPr>
                <w:sz w:val="24"/>
                <w:szCs w:val="24"/>
              </w:rPr>
            </w:pPr>
          </w:p>
        </w:tc>
        <w:tc>
          <w:tcPr>
            <w:tcW w:w="632" w:type="dxa"/>
          </w:tcPr>
          <w:p w:rsidR="00121CBB" w:rsidRPr="00BB160F" w:rsidRDefault="00121CBB">
            <w:pPr>
              <w:rPr>
                <w:sz w:val="24"/>
                <w:szCs w:val="24"/>
              </w:rPr>
            </w:pPr>
          </w:p>
        </w:tc>
      </w:tr>
      <w:tr w:rsidR="00121CBB" w:rsidRPr="00BB160F" w:rsidTr="0083068B">
        <w:trPr>
          <w:trHeight w:val="293"/>
          <w:jc w:val="center"/>
        </w:trPr>
        <w:tc>
          <w:tcPr>
            <w:tcW w:w="8878" w:type="dxa"/>
          </w:tcPr>
          <w:p w:rsidR="00121CBB" w:rsidRPr="0083068B" w:rsidRDefault="00DC1396">
            <w:r>
              <w:t>Molecular</w:t>
            </w:r>
            <w:r w:rsidR="003416E9">
              <w:t xml:space="preserve"> structure and representing 3D shapes</w:t>
            </w:r>
          </w:p>
        </w:tc>
        <w:tc>
          <w:tcPr>
            <w:tcW w:w="632" w:type="dxa"/>
          </w:tcPr>
          <w:p w:rsidR="00121CBB" w:rsidRPr="00BB160F" w:rsidRDefault="00121CBB">
            <w:pPr>
              <w:rPr>
                <w:sz w:val="24"/>
                <w:szCs w:val="24"/>
              </w:rPr>
            </w:pPr>
          </w:p>
        </w:tc>
        <w:tc>
          <w:tcPr>
            <w:tcW w:w="632" w:type="dxa"/>
          </w:tcPr>
          <w:p w:rsidR="00121CBB" w:rsidRPr="00BB160F" w:rsidRDefault="00121CBB">
            <w:pPr>
              <w:rPr>
                <w:sz w:val="24"/>
                <w:szCs w:val="24"/>
              </w:rPr>
            </w:pPr>
          </w:p>
        </w:tc>
        <w:tc>
          <w:tcPr>
            <w:tcW w:w="632" w:type="dxa"/>
          </w:tcPr>
          <w:p w:rsidR="00121CBB" w:rsidRPr="00BB160F" w:rsidRDefault="00121CBB">
            <w:pPr>
              <w:rPr>
                <w:sz w:val="24"/>
                <w:szCs w:val="24"/>
              </w:rPr>
            </w:pPr>
          </w:p>
        </w:tc>
      </w:tr>
      <w:tr w:rsidR="00121CBB" w:rsidRPr="00BB160F" w:rsidTr="0083068B">
        <w:trPr>
          <w:trHeight w:val="293"/>
          <w:jc w:val="center"/>
        </w:trPr>
        <w:tc>
          <w:tcPr>
            <w:tcW w:w="8878" w:type="dxa"/>
            <w:tcBorders>
              <w:bottom w:val="single" w:sz="4" w:space="0" w:color="auto"/>
            </w:tcBorders>
          </w:tcPr>
          <w:p w:rsidR="00121CBB" w:rsidRPr="0083068B" w:rsidRDefault="006E173B">
            <w:r w:rsidRPr="0083068B">
              <w:t>Shapes of Molecules</w:t>
            </w:r>
          </w:p>
        </w:tc>
        <w:tc>
          <w:tcPr>
            <w:tcW w:w="632" w:type="dxa"/>
            <w:tcBorders>
              <w:bottom w:val="single" w:sz="4" w:space="0" w:color="auto"/>
            </w:tcBorders>
          </w:tcPr>
          <w:p w:rsidR="00121CBB" w:rsidRPr="00BB160F" w:rsidRDefault="00121CBB">
            <w:pPr>
              <w:rPr>
                <w:sz w:val="24"/>
                <w:szCs w:val="24"/>
              </w:rPr>
            </w:pPr>
          </w:p>
        </w:tc>
        <w:tc>
          <w:tcPr>
            <w:tcW w:w="632" w:type="dxa"/>
            <w:tcBorders>
              <w:bottom w:val="single" w:sz="4" w:space="0" w:color="auto"/>
            </w:tcBorders>
          </w:tcPr>
          <w:p w:rsidR="00121CBB" w:rsidRPr="00BB160F" w:rsidRDefault="00121CBB">
            <w:pPr>
              <w:rPr>
                <w:sz w:val="24"/>
                <w:szCs w:val="24"/>
              </w:rPr>
            </w:pPr>
          </w:p>
        </w:tc>
        <w:tc>
          <w:tcPr>
            <w:tcW w:w="632" w:type="dxa"/>
            <w:tcBorders>
              <w:bottom w:val="single" w:sz="4" w:space="0" w:color="auto"/>
            </w:tcBorders>
          </w:tcPr>
          <w:p w:rsidR="00121CBB" w:rsidRPr="00BB160F" w:rsidRDefault="00121CBB">
            <w:pPr>
              <w:rPr>
                <w:sz w:val="24"/>
                <w:szCs w:val="24"/>
              </w:rPr>
            </w:pPr>
          </w:p>
        </w:tc>
      </w:tr>
      <w:tr w:rsidR="00121CBB" w:rsidRPr="00BB160F" w:rsidTr="0083068B">
        <w:trPr>
          <w:trHeight w:val="293"/>
          <w:jc w:val="center"/>
        </w:trPr>
        <w:tc>
          <w:tcPr>
            <w:tcW w:w="8878" w:type="dxa"/>
            <w:shd w:val="clear" w:color="auto" w:fill="262626" w:themeFill="text1" w:themeFillTint="D9"/>
          </w:tcPr>
          <w:p w:rsidR="00121CBB" w:rsidRPr="0083068B" w:rsidRDefault="002E4337">
            <w:pPr>
              <w:rPr>
                <w:b/>
              </w:rPr>
            </w:pPr>
            <w:r>
              <w:rPr>
                <w:b/>
              </w:rPr>
              <w:t>ENERGETICS</w:t>
            </w:r>
          </w:p>
        </w:tc>
        <w:tc>
          <w:tcPr>
            <w:tcW w:w="632" w:type="dxa"/>
            <w:shd w:val="clear" w:color="auto" w:fill="262626" w:themeFill="text1" w:themeFillTint="D9"/>
          </w:tcPr>
          <w:p w:rsidR="00121CBB" w:rsidRPr="006E173B" w:rsidRDefault="00121CBB">
            <w:pPr>
              <w:rPr>
                <w:b/>
                <w:sz w:val="24"/>
                <w:szCs w:val="24"/>
              </w:rPr>
            </w:pPr>
          </w:p>
        </w:tc>
        <w:tc>
          <w:tcPr>
            <w:tcW w:w="632" w:type="dxa"/>
            <w:shd w:val="clear" w:color="auto" w:fill="262626" w:themeFill="text1" w:themeFillTint="D9"/>
          </w:tcPr>
          <w:p w:rsidR="00121CBB" w:rsidRPr="006E173B" w:rsidRDefault="00121CBB">
            <w:pPr>
              <w:rPr>
                <w:b/>
                <w:sz w:val="24"/>
                <w:szCs w:val="24"/>
              </w:rPr>
            </w:pPr>
          </w:p>
        </w:tc>
        <w:tc>
          <w:tcPr>
            <w:tcW w:w="632" w:type="dxa"/>
            <w:shd w:val="clear" w:color="auto" w:fill="262626" w:themeFill="text1" w:themeFillTint="D9"/>
          </w:tcPr>
          <w:p w:rsidR="00121CBB" w:rsidRPr="006E173B" w:rsidRDefault="00121CBB">
            <w:pPr>
              <w:rPr>
                <w:b/>
                <w:sz w:val="24"/>
                <w:szCs w:val="24"/>
              </w:rPr>
            </w:pPr>
          </w:p>
        </w:tc>
      </w:tr>
      <w:tr w:rsidR="00547BE3" w:rsidRPr="00BB160F" w:rsidTr="0083068B">
        <w:trPr>
          <w:trHeight w:val="293"/>
          <w:jc w:val="center"/>
        </w:trPr>
        <w:tc>
          <w:tcPr>
            <w:tcW w:w="8878" w:type="dxa"/>
          </w:tcPr>
          <w:p w:rsidR="00547BE3" w:rsidRPr="0083068B" w:rsidRDefault="00DC1396">
            <w:r>
              <w:t>Recall definitions of different enthalpy changes (spec statement (d))</w:t>
            </w:r>
          </w:p>
        </w:tc>
        <w:tc>
          <w:tcPr>
            <w:tcW w:w="632" w:type="dxa"/>
          </w:tcPr>
          <w:p w:rsidR="00547BE3" w:rsidRPr="00BB160F" w:rsidRDefault="00547BE3">
            <w:pPr>
              <w:rPr>
                <w:sz w:val="24"/>
                <w:szCs w:val="24"/>
              </w:rPr>
            </w:pPr>
          </w:p>
        </w:tc>
        <w:tc>
          <w:tcPr>
            <w:tcW w:w="632" w:type="dxa"/>
          </w:tcPr>
          <w:p w:rsidR="00547BE3" w:rsidRPr="00BB160F" w:rsidRDefault="00547BE3">
            <w:pPr>
              <w:rPr>
                <w:sz w:val="24"/>
                <w:szCs w:val="24"/>
              </w:rPr>
            </w:pPr>
          </w:p>
        </w:tc>
        <w:tc>
          <w:tcPr>
            <w:tcW w:w="632" w:type="dxa"/>
          </w:tcPr>
          <w:p w:rsidR="00547BE3" w:rsidRPr="00BB160F" w:rsidRDefault="00547BE3">
            <w:pPr>
              <w:rPr>
                <w:sz w:val="24"/>
                <w:szCs w:val="24"/>
              </w:rPr>
            </w:pPr>
          </w:p>
        </w:tc>
      </w:tr>
      <w:tr w:rsidR="00121CBB" w:rsidRPr="00BB160F" w:rsidTr="0083068B">
        <w:trPr>
          <w:trHeight w:val="293"/>
          <w:jc w:val="center"/>
        </w:trPr>
        <w:tc>
          <w:tcPr>
            <w:tcW w:w="8878" w:type="dxa"/>
          </w:tcPr>
          <w:p w:rsidR="00121CBB" w:rsidRPr="0083068B" w:rsidRDefault="00DC1396">
            <w:r>
              <w:t>Understand term average bond enthalpy and factors affecting strength of bonds</w:t>
            </w:r>
          </w:p>
        </w:tc>
        <w:tc>
          <w:tcPr>
            <w:tcW w:w="632" w:type="dxa"/>
          </w:tcPr>
          <w:p w:rsidR="00121CBB" w:rsidRPr="00BB160F" w:rsidRDefault="00121CBB">
            <w:pPr>
              <w:rPr>
                <w:sz w:val="24"/>
                <w:szCs w:val="24"/>
              </w:rPr>
            </w:pPr>
          </w:p>
        </w:tc>
        <w:tc>
          <w:tcPr>
            <w:tcW w:w="632" w:type="dxa"/>
          </w:tcPr>
          <w:p w:rsidR="00121CBB" w:rsidRPr="00BB160F" w:rsidRDefault="00121CBB">
            <w:pPr>
              <w:rPr>
                <w:sz w:val="24"/>
                <w:szCs w:val="24"/>
              </w:rPr>
            </w:pPr>
          </w:p>
        </w:tc>
        <w:tc>
          <w:tcPr>
            <w:tcW w:w="632" w:type="dxa"/>
          </w:tcPr>
          <w:p w:rsidR="00121CBB" w:rsidRPr="00BB160F" w:rsidRDefault="00121CBB">
            <w:pPr>
              <w:rPr>
                <w:sz w:val="24"/>
                <w:szCs w:val="24"/>
              </w:rPr>
            </w:pPr>
          </w:p>
        </w:tc>
      </w:tr>
      <w:tr w:rsidR="00121CBB" w:rsidRPr="00BB160F" w:rsidTr="0083068B">
        <w:trPr>
          <w:trHeight w:val="293"/>
          <w:jc w:val="center"/>
        </w:trPr>
        <w:tc>
          <w:tcPr>
            <w:tcW w:w="8878" w:type="dxa"/>
          </w:tcPr>
          <w:p w:rsidR="00121CBB" w:rsidRPr="0083068B" w:rsidRDefault="00DC1396">
            <w:r>
              <w:t>Recall bond breaking is endothermic and bond making is exothermic</w:t>
            </w:r>
          </w:p>
        </w:tc>
        <w:tc>
          <w:tcPr>
            <w:tcW w:w="632" w:type="dxa"/>
          </w:tcPr>
          <w:p w:rsidR="00121CBB" w:rsidRPr="00BB160F" w:rsidRDefault="00121CBB">
            <w:pPr>
              <w:rPr>
                <w:sz w:val="24"/>
                <w:szCs w:val="24"/>
              </w:rPr>
            </w:pPr>
          </w:p>
        </w:tc>
        <w:tc>
          <w:tcPr>
            <w:tcW w:w="632" w:type="dxa"/>
          </w:tcPr>
          <w:p w:rsidR="00121CBB" w:rsidRPr="00BB160F" w:rsidRDefault="00121CBB">
            <w:pPr>
              <w:rPr>
                <w:sz w:val="24"/>
                <w:szCs w:val="24"/>
              </w:rPr>
            </w:pPr>
          </w:p>
        </w:tc>
        <w:tc>
          <w:tcPr>
            <w:tcW w:w="632" w:type="dxa"/>
          </w:tcPr>
          <w:p w:rsidR="00121CBB" w:rsidRPr="00BB160F" w:rsidRDefault="00121CBB">
            <w:pPr>
              <w:rPr>
                <w:sz w:val="24"/>
                <w:szCs w:val="24"/>
              </w:rPr>
            </w:pPr>
          </w:p>
        </w:tc>
      </w:tr>
      <w:tr w:rsidR="00121CBB" w:rsidRPr="00BB160F" w:rsidTr="0083068B">
        <w:trPr>
          <w:trHeight w:val="293"/>
          <w:jc w:val="center"/>
        </w:trPr>
        <w:tc>
          <w:tcPr>
            <w:tcW w:w="8878" w:type="dxa"/>
          </w:tcPr>
          <w:p w:rsidR="00121CBB" w:rsidRPr="0083068B" w:rsidRDefault="00DC1396">
            <w:r>
              <w:t>Recall techniques and procedures for measuring energy transferred</w:t>
            </w:r>
          </w:p>
        </w:tc>
        <w:tc>
          <w:tcPr>
            <w:tcW w:w="632" w:type="dxa"/>
          </w:tcPr>
          <w:p w:rsidR="00121CBB" w:rsidRPr="00BB160F" w:rsidRDefault="00121CBB">
            <w:pPr>
              <w:rPr>
                <w:sz w:val="24"/>
                <w:szCs w:val="24"/>
              </w:rPr>
            </w:pPr>
          </w:p>
        </w:tc>
        <w:tc>
          <w:tcPr>
            <w:tcW w:w="632" w:type="dxa"/>
          </w:tcPr>
          <w:p w:rsidR="00121CBB" w:rsidRPr="00BB160F" w:rsidRDefault="00121CBB">
            <w:pPr>
              <w:rPr>
                <w:sz w:val="24"/>
                <w:szCs w:val="24"/>
              </w:rPr>
            </w:pPr>
          </w:p>
        </w:tc>
        <w:tc>
          <w:tcPr>
            <w:tcW w:w="632" w:type="dxa"/>
          </w:tcPr>
          <w:p w:rsidR="00121CBB" w:rsidRPr="00BB160F" w:rsidRDefault="00121CBB">
            <w:pPr>
              <w:rPr>
                <w:sz w:val="24"/>
                <w:szCs w:val="24"/>
              </w:rPr>
            </w:pPr>
          </w:p>
        </w:tc>
      </w:tr>
      <w:tr w:rsidR="00121CBB" w:rsidRPr="00BB160F" w:rsidTr="0083068B">
        <w:trPr>
          <w:trHeight w:val="293"/>
          <w:jc w:val="center"/>
        </w:trPr>
        <w:tc>
          <w:tcPr>
            <w:tcW w:w="8878" w:type="dxa"/>
            <w:tcBorders>
              <w:bottom w:val="single" w:sz="4" w:space="0" w:color="auto"/>
            </w:tcBorders>
          </w:tcPr>
          <w:p w:rsidR="00121CBB" w:rsidRPr="0083068B" w:rsidRDefault="00DC1396">
            <w:r>
              <w:t>Understand how to use enthalpy cycles and Hess’ law</w:t>
            </w:r>
          </w:p>
        </w:tc>
        <w:tc>
          <w:tcPr>
            <w:tcW w:w="632" w:type="dxa"/>
            <w:tcBorders>
              <w:bottom w:val="single" w:sz="4" w:space="0" w:color="auto"/>
            </w:tcBorders>
          </w:tcPr>
          <w:p w:rsidR="00121CBB" w:rsidRPr="00BB160F" w:rsidRDefault="00121CBB">
            <w:pPr>
              <w:rPr>
                <w:sz w:val="24"/>
                <w:szCs w:val="24"/>
              </w:rPr>
            </w:pPr>
          </w:p>
        </w:tc>
        <w:tc>
          <w:tcPr>
            <w:tcW w:w="632" w:type="dxa"/>
            <w:tcBorders>
              <w:bottom w:val="single" w:sz="4" w:space="0" w:color="auto"/>
            </w:tcBorders>
          </w:tcPr>
          <w:p w:rsidR="00121CBB" w:rsidRPr="00BB160F" w:rsidRDefault="00121CBB">
            <w:pPr>
              <w:rPr>
                <w:sz w:val="24"/>
                <w:szCs w:val="24"/>
              </w:rPr>
            </w:pPr>
          </w:p>
        </w:tc>
        <w:tc>
          <w:tcPr>
            <w:tcW w:w="632" w:type="dxa"/>
            <w:tcBorders>
              <w:bottom w:val="single" w:sz="4" w:space="0" w:color="auto"/>
            </w:tcBorders>
          </w:tcPr>
          <w:p w:rsidR="00121CBB" w:rsidRPr="00BB160F" w:rsidRDefault="00121CBB">
            <w:pPr>
              <w:rPr>
                <w:sz w:val="24"/>
                <w:szCs w:val="24"/>
              </w:rPr>
            </w:pPr>
          </w:p>
        </w:tc>
      </w:tr>
      <w:tr w:rsidR="00107A9C" w:rsidRPr="006E173B" w:rsidTr="0083068B">
        <w:trPr>
          <w:trHeight w:val="293"/>
          <w:jc w:val="center"/>
        </w:trPr>
        <w:tc>
          <w:tcPr>
            <w:tcW w:w="8878" w:type="dxa"/>
            <w:shd w:val="clear" w:color="auto" w:fill="262626" w:themeFill="text1" w:themeFillTint="D9"/>
          </w:tcPr>
          <w:p w:rsidR="00107A9C" w:rsidRPr="0083068B" w:rsidRDefault="002E4337" w:rsidP="00250948">
            <w:pPr>
              <w:rPr>
                <w:b/>
              </w:rPr>
            </w:pPr>
            <w:r>
              <w:rPr>
                <w:b/>
              </w:rPr>
              <w:t>KINETICS</w:t>
            </w:r>
          </w:p>
        </w:tc>
        <w:tc>
          <w:tcPr>
            <w:tcW w:w="632" w:type="dxa"/>
            <w:shd w:val="clear" w:color="auto" w:fill="262626" w:themeFill="text1" w:themeFillTint="D9"/>
          </w:tcPr>
          <w:p w:rsidR="00107A9C" w:rsidRPr="006E173B" w:rsidRDefault="00107A9C" w:rsidP="00250948">
            <w:pPr>
              <w:rPr>
                <w:b/>
                <w:sz w:val="24"/>
                <w:szCs w:val="24"/>
              </w:rPr>
            </w:pPr>
          </w:p>
        </w:tc>
        <w:tc>
          <w:tcPr>
            <w:tcW w:w="632" w:type="dxa"/>
            <w:shd w:val="clear" w:color="auto" w:fill="262626" w:themeFill="text1" w:themeFillTint="D9"/>
          </w:tcPr>
          <w:p w:rsidR="00107A9C" w:rsidRPr="006E173B" w:rsidRDefault="00107A9C" w:rsidP="00250948">
            <w:pPr>
              <w:rPr>
                <w:b/>
                <w:sz w:val="24"/>
                <w:szCs w:val="24"/>
              </w:rPr>
            </w:pPr>
          </w:p>
        </w:tc>
        <w:tc>
          <w:tcPr>
            <w:tcW w:w="632" w:type="dxa"/>
            <w:shd w:val="clear" w:color="auto" w:fill="262626" w:themeFill="text1" w:themeFillTint="D9"/>
          </w:tcPr>
          <w:p w:rsidR="00107A9C" w:rsidRPr="006E173B" w:rsidRDefault="00107A9C" w:rsidP="00250948">
            <w:pPr>
              <w:rPr>
                <w:b/>
                <w:sz w:val="24"/>
                <w:szCs w:val="24"/>
              </w:rPr>
            </w:pPr>
          </w:p>
        </w:tc>
      </w:tr>
      <w:tr w:rsidR="00107A9C" w:rsidRPr="00BB160F" w:rsidTr="0083068B">
        <w:trPr>
          <w:trHeight w:val="293"/>
          <w:jc w:val="center"/>
        </w:trPr>
        <w:tc>
          <w:tcPr>
            <w:tcW w:w="8878" w:type="dxa"/>
            <w:tcBorders>
              <w:bottom w:val="single" w:sz="4" w:space="0" w:color="auto"/>
            </w:tcBorders>
          </w:tcPr>
          <w:p w:rsidR="00107A9C" w:rsidRPr="0083068B" w:rsidRDefault="00DC1396">
            <w:r>
              <w:t>Recall terms associated with catalysts</w:t>
            </w:r>
          </w:p>
        </w:tc>
        <w:tc>
          <w:tcPr>
            <w:tcW w:w="632" w:type="dxa"/>
            <w:tcBorders>
              <w:bottom w:val="single" w:sz="4" w:space="0" w:color="auto"/>
            </w:tcBorders>
          </w:tcPr>
          <w:p w:rsidR="00107A9C" w:rsidRPr="00BB160F" w:rsidRDefault="00107A9C">
            <w:pPr>
              <w:rPr>
                <w:sz w:val="24"/>
                <w:szCs w:val="24"/>
              </w:rPr>
            </w:pPr>
          </w:p>
        </w:tc>
        <w:tc>
          <w:tcPr>
            <w:tcW w:w="632" w:type="dxa"/>
            <w:tcBorders>
              <w:bottom w:val="single" w:sz="4" w:space="0" w:color="auto"/>
            </w:tcBorders>
          </w:tcPr>
          <w:p w:rsidR="00107A9C" w:rsidRPr="00BB160F" w:rsidRDefault="00107A9C">
            <w:pPr>
              <w:rPr>
                <w:sz w:val="24"/>
                <w:szCs w:val="24"/>
              </w:rPr>
            </w:pPr>
          </w:p>
        </w:tc>
        <w:tc>
          <w:tcPr>
            <w:tcW w:w="632" w:type="dxa"/>
            <w:tcBorders>
              <w:bottom w:val="single" w:sz="4" w:space="0" w:color="auto"/>
            </w:tcBorders>
          </w:tcPr>
          <w:p w:rsidR="00107A9C" w:rsidRPr="00BB160F" w:rsidRDefault="00107A9C">
            <w:pPr>
              <w:rPr>
                <w:sz w:val="24"/>
                <w:szCs w:val="24"/>
              </w:rPr>
            </w:pPr>
          </w:p>
        </w:tc>
      </w:tr>
      <w:tr w:rsidR="00107A9C" w:rsidRPr="00BB160F" w:rsidTr="0083068B">
        <w:trPr>
          <w:trHeight w:val="293"/>
          <w:jc w:val="center"/>
        </w:trPr>
        <w:tc>
          <w:tcPr>
            <w:tcW w:w="8878" w:type="dxa"/>
            <w:tcBorders>
              <w:bottom w:val="single" w:sz="4" w:space="0" w:color="auto"/>
            </w:tcBorders>
          </w:tcPr>
          <w:p w:rsidR="00107A9C" w:rsidRPr="0083068B" w:rsidRDefault="00DC1396">
            <w:r>
              <w:t>Explain a simple model for heterogeneous catalysis</w:t>
            </w:r>
          </w:p>
        </w:tc>
        <w:tc>
          <w:tcPr>
            <w:tcW w:w="632" w:type="dxa"/>
            <w:tcBorders>
              <w:bottom w:val="single" w:sz="4" w:space="0" w:color="auto"/>
            </w:tcBorders>
          </w:tcPr>
          <w:p w:rsidR="00107A9C" w:rsidRPr="00BB160F" w:rsidRDefault="00107A9C">
            <w:pPr>
              <w:rPr>
                <w:sz w:val="24"/>
                <w:szCs w:val="24"/>
              </w:rPr>
            </w:pPr>
          </w:p>
        </w:tc>
        <w:tc>
          <w:tcPr>
            <w:tcW w:w="632" w:type="dxa"/>
            <w:tcBorders>
              <w:bottom w:val="single" w:sz="4" w:space="0" w:color="auto"/>
            </w:tcBorders>
          </w:tcPr>
          <w:p w:rsidR="00107A9C" w:rsidRPr="00BB160F" w:rsidRDefault="00107A9C">
            <w:pPr>
              <w:rPr>
                <w:sz w:val="24"/>
                <w:szCs w:val="24"/>
              </w:rPr>
            </w:pPr>
          </w:p>
        </w:tc>
        <w:tc>
          <w:tcPr>
            <w:tcW w:w="632" w:type="dxa"/>
            <w:tcBorders>
              <w:bottom w:val="single" w:sz="4" w:space="0" w:color="auto"/>
            </w:tcBorders>
          </w:tcPr>
          <w:p w:rsidR="00107A9C" w:rsidRPr="00BB160F" w:rsidRDefault="00107A9C">
            <w:pPr>
              <w:rPr>
                <w:sz w:val="24"/>
                <w:szCs w:val="24"/>
              </w:rPr>
            </w:pPr>
          </w:p>
        </w:tc>
      </w:tr>
      <w:tr w:rsidR="00107A9C" w:rsidRPr="00BB160F" w:rsidTr="0083068B">
        <w:trPr>
          <w:trHeight w:val="293"/>
          <w:jc w:val="center"/>
        </w:trPr>
        <w:tc>
          <w:tcPr>
            <w:tcW w:w="8878" w:type="dxa"/>
            <w:tcBorders>
              <w:bottom w:val="single" w:sz="4" w:space="0" w:color="auto"/>
            </w:tcBorders>
          </w:tcPr>
          <w:p w:rsidR="00107A9C" w:rsidRPr="0083068B" w:rsidRDefault="00DC1396">
            <w:r>
              <w:t>Describe use of catalysts in cracking</w:t>
            </w:r>
          </w:p>
        </w:tc>
        <w:tc>
          <w:tcPr>
            <w:tcW w:w="632" w:type="dxa"/>
            <w:tcBorders>
              <w:bottom w:val="single" w:sz="4" w:space="0" w:color="auto"/>
            </w:tcBorders>
          </w:tcPr>
          <w:p w:rsidR="00107A9C" w:rsidRPr="00BB160F" w:rsidRDefault="00107A9C">
            <w:pPr>
              <w:rPr>
                <w:sz w:val="24"/>
                <w:szCs w:val="24"/>
              </w:rPr>
            </w:pPr>
          </w:p>
        </w:tc>
        <w:tc>
          <w:tcPr>
            <w:tcW w:w="632" w:type="dxa"/>
            <w:tcBorders>
              <w:bottom w:val="single" w:sz="4" w:space="0" w:color="auto"/>
            </w:tcBorders>
          </w:tcPr>
          <w:p w:rsidR="00107A9C" w:rsidRPr="00BB160F" w:rsidRDefault="00107A9C">
            <w:pPr>
              <w:rPr>
                <w:sz w:val="24"/>
                <w:szCs w:val="24"/>
              </w:rPr>
            </w:pPr>
          </w:p>
        </w:tc>
        <w:tc>
          <w:tcPr>
            <w:tcW w:w="632" w:type="dxa"/>
            <w:tcBorders>
              <w:bottom w:val="single" w:sz="4" w:space="0" w:color="auto"/>
            </w:tcBorders>
          </w:tcPr>
          <w:p w:rsidR="00107A9C" w:rsidRPr="00BB160F" w:rsidRDefault="00107A9C">
            <w:pPr>
              <w:rPr>
                <w:sz w:val="24"/>
                <w:szCs w:val="24"/>
              </w:rPr>
            </w:pPr>
          </w:p>
        </w:tc>
      </w:tr>
      <w:tr w:rsidR="00107A9C" w:rsidRPr="00BB160F" w:rsidTr="0083068B">
        <w:trPr>
          <w:trHeight w:val="293"/>
          <w:jc w:val="center"/>
        </w:trPr>
        <w:tc>
          <w:tcPr>
            <w:tcW w:w="8878" w:type="dxa"/>
            <w:tcBorders>
              <w:bottom w:val="single" w:sz="4" w:space="0" w:color="auto"/>
            </w:tcBorders>
          </w:tcPr>
          <w:p w:rsidR="00107A9C" w:rsidRPr="0083068B" w:rsidRDefault="00DC1396">
            <w:r>
              <w:t>Recall technique for cracking a hydrocarbon</w:t>
            </w:r>
          </w:p>
        </w:tc>
        <w:tc>
          <w:tcPr>
            <w:tcW w:w="632" w:type="dxa"/>
            <w:tcBorders>
              <w:bottom w:val="single" w:sz="4" w:space="0" w:color="auto"/>
            </w:tcBorders>
          </w:tcPr>
          <w:p w:rsidR="00107A9C" w:rsidRPr="00BB160F" w:rsidRDefault="00107A9C">
            <w:pPr>
              <w:rPr>
                <w:sz w:val="24"/>
                <w:szCs w:val="24"/>
              </w:rPr>
            </w:pPr>
          </w:p>
        </w:tc>
        <w:tc>
          <w:tcPr>
            <w:tcW w:w="632" w:type="dxa"/>
            <w:tcBorders>
              <w:bottom w:val="single" w:sz="4" w:space="0" w:color="auto"/>
            </w:tcBorders>
          </w:tcPr>
          <w:p w:rsidR="00107A9C" w:rsidRPr="00BB160F" w:rsidRDefault="00107A9C">
            <w:pPr>
              <w:rPr>
                <w:sz w:val="24"/>
                <w:szCs w:val="24"/>
              </w:rPr>
            </w:pPr>
          </w:p>
        </w:tc>
        <w:tc>
          <w:tcPr>
            <w:tcW w:w="632" w:type="dxa"/>
            <w:tcBorders>
              <w:bottom w:val="single" w:sz="4" w:space="0" w:color="auto"/>
            </w:tcBorders>
          </w:tcPr>
          <w:p w:rsidR="00107A9C" w:rsidRPr="00BB160F" w:rsidRDefault="00107A9C">
            <w:pPr>
              <w:rPr>
                <w:sz w:val="24"/>
                <w:szCs w:val="24"/>
              </w:rPr>
            </w:pPr>
          </w:p>
        </w:tc>
      </w:tr>
      <w:tr w:rsidR="00107A9C" w:rsidRPr="006E173B" w:rsidTr="0083068B">
        <w:trPr>
          <w:trHeight w:val="293"/>
          <w:jc w:val="center"/>
        </w:trPr>
        <w:tc>
          <w:tcPr>
            <w:tcW w:w="8878" w:type="dxa"/>
            <w:shd w:val="clear" w:color="auto" w:fill="262626" w:themeFill="text1" w:themeFillTint="D9"/>
          </w:tcPr>
          <w:p w:rsidR="00107A9C" w:rsidRPr="0083068B" w:rsidRDefault="002E4337" w:rsidP="00107A9C">
            <w:pPr>
              <w:rPr>
                <w:b/>
              </w:rPr>
            </w:pPr>
            <w:r>
              <w:rPr>
                <w:b/>
              </w:rPr>
              <w:t>INORGANIC CHEMISTRY AND THE PERIODIC TABLE</w:t>
            </w:r>
          </w:p>
        </w:tc>
        <w:tc>
          <w:tcPr>
            <w:tcW w:w="632" w:type="dxa"/>
            <w:shd w:val="clear" w:color="auto" w:fill="262626" w:themeFill="text1" w:themeFillTint="D9"/>
          </w:tcPr>
          <w:p w:rsidR="00107A9C" w:rsidRPr="006E173B" w:rsidRDefault="00107A9C" w:rsidP="00250948">
            <w:pPr>
              <w:rPr>
                <w:b/>
                <w:sz w:val="24"/>
                <w:szCs w:val="24"/>
              </w:rPr>
            </w:pPr>
          </w:p>
        </w:tc>
        <w:tc>
          <w:tcPr>
            <w:tcW w:w="632" w:type="dxa"/>
            <w:shd w:val="clear" w:color="auto" w:fill="262626" w:themeFill="text1" w:themeFillTint="D9"/>
          </w:tcPr>
          <w:p w:rsidR="00107A9C" w:rsidRPr="006E173B" w:rsidRDefault="00107A9C" w:rsidP="00250948">
            <w:pPr>
              <w:rPr>
                <w:b/>
                <w:sz w:val="24"/>
                <w:szCs w:val="24"/>
              </w:rPr>
            </w:pPr>
          </w:p>
        </w:tc>
        <w:tc>
          <w:tcPr>
            <w:tcW w:w="632" w:type="dxa"/>
            <w:shd w:val="clear" w:color="auto" w:fill="262626" w:themeFill="text1" w:themeFillTint="D9"/>
          </w:tcPr>
          <w:p w:rsidR="00107A9C" w:rsidRPr="006E173B" w:rsidRDefault="00107A9C" w:rsidP="00250948">
            <w:pPr>
              <w:rPr>
                <w:b/>
                <w:sz w:val="24"/>
                <w:szCs w:val="24"/>
              </w:rPr>
            </w:pPr>
          </w:p>
        </w:tc>
      </w:tr>
      <w:tr w:rsidR="00107A9C" w:rsidRPr="00BB160F" w:rsidTr="0083068B">
        <w:trPr>
          <w:trHeight w:val="293"/>
          <w:jc w:val="center"/>
        </w:trPr>
        <w:tc>
          <w:tcPr>
            <w:tcW w:w="8878" w:type="dxa"/>
            <w:tcBorders>
              <w:bottom w:val="single" w:sz="4" w:space="0" w:color="auto"/>
            </w:tcBorders>
          </w:tcPr>
          <w:p w:rsidR="00107A9C" w:rsidRPr="0083068B" w:rsidRDefault="00DC1396">
            <w:r>
              <w:t>Describe the origin of atmospheric pollutants from a variety of sources</w:t>
            </w:r>
          </w:p>
        </w:tc>
        <w:tc>
          <w:tcPr>
            <w:tcW w:w="632" w:type="dxa"/>
            <w:tcBorders>
              <w:bottom w:val="single" w:sz="4" w:space="0" w:color="auto"/>
            </w:tcBorders>
          </w:tcPr>
          <w:p w:rsidR="00107A9C" w:rsidRPr="00BB160F" w:rsidRDefault="00107A9C">
            <w:pPr>
              <w:rPr>
                <w:sz w:val="24"/>
                <w:szCs w:val="24"/>
              </w:rPr>
            </w:pPr>
          </w:p>
        </w:tc>
        <w:tc>
          <w:tcPr>
            <w:tcW w:w="632" w:type="dxa"/>
            <w:tcBorders>
              <w:bottom w:val="single" w:sz="4" w:space="0" w:color="auto"/>
            </w:tcBorders>
          </w:tcPr>
          <w:p w:rsidR="00107A9C" w:rsidRPr="00BB160F" w:rsidRDefault="00107A9C">
            <w:pPr>
              <w:rPr>
                <w:sz w:val="24"/>
                <w:szCs w:val="24"/>
              </w:rPr>
            </w:pPr>
          </w:p>
        </w:tc>
        <w:tc>
          <w:tcPr>
            <w:tcW w:w="632" w:type="dxa"/>
            <w:tcBorders>
              <w:bottom w:val="single" w:sz="4" w:space="0" w:color="auto"/>
            </w:tcBorders>
          </w:tcPr>
          <w:p w:rsidR="00107A9C" w:rsidRPr="00BB160F" w:rsidRDefault="00107A9C">
            <w:pPr>
              <w:rPr>
                <w:sz w:val="24"/>
                <w:szCs w:val="24"/>
              </w:rPr>
            </w:pPr>
          </w:p>
        </w:tc>
      </w:tr>
      <w:tr w:rsidR="00107A9C" w:rsidRPr="00BB160F" w:rsidTr="0083068B">
        <w:trPr>
          <w:trHeight w:val="293"/>
          <w:jc w:val="center"/>
        </w:trPr>
        <w:tc>
          <w:tcPr>
            <w:tcW w:w="8878" w:type="dxa"/>
            <w:tcBorders>
              <w:bottom w:val="single" w:sz="4" w:space="0" w:color="auto"/>
            </w:tcBorders>
          </w:tcPr>
          <w:p w:rsidR="00107A9C" w:rsidRPr="0083068B" w:rsidRDefault="00DC1396">
            <w:r>
              <w:t>Explain the environmental implications of these pollutants and methods for reducing them</w:t>
            </w:r>
          </w:p>
        </w:tc>
        <w:tc>
          <w:tcPr>
            <w:tcW w:w="632" w:type="dxa"/>
            <w:tcBorders>
              <w:bottom w:val="single" w:sz="4" w:space="0" w:color="auto"/>
            </w:tcBorders>
          </w:tcPr>
          <w:p w:rsidR="00107A9C" w:rsidRPr="00BB160F" w:rsidRDefault="00107A9C">
            <w:pPr>
              <w:rPr>
                <w:sz w:val="24"/>
                <w:szCs w:val="24"/>
              </w:rPr>
            </w:pPr>
          </w:p>
        </w:tc>
        <w:tc>
          <w:tcPr>
            <w:tcW w:w="632" w:type="dxa"/>
            <w:tcBorders>
              <w:bottom w:val="single" w:sz="4" w:space="0" w:color="auto"/>
            </w:tcBorders>
          </w:tcPr>
          <w:p w:rsidR="00107A9C" w:rsidRPr="00BB160F" w:rsidRDefault="00107A9C">
            <w:pPr>
              <w:rPr>
                <w:sz w:val="24"/>
                <w:szCs w:val="24"/>
              </w:rPr>
            </w:pPr>
          </w:p>
        </w:tc>
        <w:tc>
          <w:tcPr>
            <w:tcW w:w="632" w:type="dxa"/>
            <w:tcBorders>
              <w:bottom w:val="single" w:sz="4" w:space="0" w:color="auto"/>
            </w:tcBorders>
          </w:tcPr>
          <w:p w:rsidR="00107A9C" w:rsidRPr="00BB160F" w:rsidRDefault="00107A9C">
            <w:pPr>
              <w:rPr>
                <w:sz w:val="24"/>
                <w:szCs w:val="24"/>
              </w:rPr>
            </w:pPr>
          </w:p>
        </w:tc>
      </w:tr>
      <w:tr w:rsidR="00107A9C" w:rsidRPr="00BB160F" w:rsidTr="0083068B">
        <w:trPr>
          <w:trHeight w:val="293"/>
          <w:jc w:val="center"/>
        </w:trPr>
        <w:tc>
          <w:tcPr>
            <w:tcW w:w="8878" w:type="dxa"/>
            <w:shd w:val="clear" w:color="auto" w:fill="262626" w:themeFill="text1" w:themeFillTint="D9"/>
          </w:tcPr>
          <w:p w:rsidR="00107A9C" w:rsidRPr="0083068B" w:rsidRDefault="002E4337">
            <w:pPr>
              <w:rPr>
                <w:b/>
              </w:rPr>
            </w:pPr>
            <w:r>
              <w:rPr>
                <w:b/>
              </w:rPr>
              <w:t>ORGANIC FUNCTIONAL GROUPS</w:t>
            </w:r>
          </w:p>
        </w:tc>
        <w:tc>
          <w:tcPr>
            <w:tcW w:w="632" w:type="dxa"/>
            <w:shd w:val="clear" w:color="auto" w:fill="262626" w:themeFill="text1" w:themeFillTint="D9"/>
          </w:tcPr>
          <w:p w:rsidR="00107A9C" w:rsidRPr="00A91243" w:rsidRDefault="00107A9C">
            <w:pPr>
              <w:rPr>
                <w:b/>
                <w:sz w:val="24"/>
                <w:szCs w:val="24"/>
              </w:rPr>
            </w:pPr>
          </w:p>
        </w:tc>
        <w:tc>
          <w:tcPr>
            <w:tcW w:w="632" w:type="dxa"/>
            <w:shd w:val="clear" w:color="auto" w:fill="262626" w:themeFill="text1" w:themeFillTint="D9"/>
          </w:tcPr>
          <w:p w:rsidR="00107A9C" w:rsidRPr="00A91243" w:rsidRDefault="00107A9C">
            <w:pPr>
              <w:rPr>
                <w:b/>
                <w:sz w:val="24"/>
                <w:szCs w:val="24"/>
              </w:rPr>
            </w:pPr>
          </w:p>
        </w:tc>
        <w:tc>
          <w:tcPr>
            <w:tcW w:w="632" w:type="dxa"/>
            <w:shd w:val="clear" w:color="auto" w:fill="262626" w:themeFill="text1" w:themeFillTint="D9"/>
          </w:tcPr>
          <w:p w:rsidR="00107A9C" w:rsidRPr="00A91243" w:rsidRDefault="00107A9C">
            <w:pPr>
              <w:rPr>
                <w:b/>
                <w:sz w:val="24"/>
                <w:szCs w:val="24"/>
              </w:rPr>
            </w:pPr>
          </w:p>
        </w:tc>
      </w:tr>
      <w:tr w:rsidR="00107A9C" w:rsidRPr="00BB160F" w:rsidTr="0083068B">
        <w:trPr>
          <w:trHeight w:val="293"/>
          <w:jc w:val="center"/>
        </w:trPr>
        <w:tc>
          <w:tcPr>
            <w:tcW w:w="8878" w:type="dxa"/>
          </w:tcPr>
          <w:p w:rsidR="00107A9C" w:rsidRPr="0083068B" w:rsidRDefault="00DC1396">
            <w:r>
              <w:t>Recall terms associated with types of organic molecule (spec statement (l))</w:t>
            </w:r>
          </w:p>
        </w:tc>
        <w:tc>
          <w:tcPr>
            <w:tcW w:w="632" w:type="dxa"/>
          </w:tcPr>
          <w:p w:rsidR="00107A9C" w:rsidRPr="00BB160F" w:rsidRDefault="00107A9C">
            <w:pPr>
              <w:rPr>
                <w:sz w:val="24"/>
                <w:szCs w:val="24"/>
              </w:rPr>
            </w:pPr>
          </w:p>
        </w:tc>
        <w:tc>
          <w:tcPr>
            <w:tcW w:w="632" w:type="dxa"/>
          </w:tcPr>
          <w:p w:rsidR="00107A9C" w:rsidRPr="00BB160F" w:rsidRDefault="00107A9C">
            <w:pPr>
              <w:rPr>
                <w:sz w:val="24"/>
                <w:szCs w:val="24"/>
              </w:rPr>
            </w:pPr>
          </w:p>
        </w:tc>
        <w:tc>
          <w:tcPr>
            <w:tcW w:w="632" w:type="dxa"/>
          </w:tcPr>
          <w:p w:rsidR="00107A9C" w:rsidRPr="00BB160F" w:rsidRDefault="00107A9C">
            <w:pPr>
              <w:rPr>
                <w:sz w:val="24"/>
                <w:szCs w:val="24"/>
              </w:rPr>
            </w:pPr>
          </w:p>
        </w:tc>
      </w:tr>
      <w:tr w:rsidR="00DC1396" w:rsidRPr="00BB160F" w:rsidTr="0083068B">
        <w:trPr>
          <w:trHeight w:val="293"/>
          <w:jc w:val="center"/>
        </w:trPr>
        <w:tc>
          <w:tcPr>
            <w:tcW w:w="8878" w:type="dxa"/>
          </w:tcPr>
          <w:p w:rsidR="00DC1396" w:rsidRPr="0083068B" w:rsidRDefault="00DC1396">
            <w:r>
              <w:t>Recall the naming rules, general formula and structural formula for alkanes, alkenes, cycloalkanes and alcohols</w:t>
            </w:r>
          </w:p>
        </w:tc>
        <w:tc>
          <w:tcPr>
            <w:tcW w:w="632" w:type="dxa"/>
          </w:tcPr>
          <w:p w:rsidR="00DC1396" w:rsidRPr="00BB160F" w:rsidRDefault="00DC1396">
            <w:pPr>
              <w:rPr>
                <w:sz w:val="24"/>
                <w:szCs w:val="24"/>
              </w:rPr>
            </w:pPr>
          </w:p>
        </w:tc>
        <w:tc>
          <w:tcPr>
            <w:tcW w:w="632" w:type="dxa"/>
          </w:tcPr>
          <w:p w:rsidR="00DC1396" w:rsidRPr="00BB160F" w:rsidRDefault="00DC1396">
            <w:pPr>
              <w:rPr>
                <w:sz w:val="24"/>
                <w:szCs w:val="24"/>
              </w:rPr>
            </w:pPr>
          </w:p>
        </w:tc>
        <w:tc>
          <w:tcPr>
            <w:tcW w:w="632" w:type="dxa"/>
          </w:tcPr>
          <w:p w:rsidR="00DC1396" w:rsidRPr="00BB160F" w:rsidRDefault="00DC1396">
            <w:pPr>
              <w:rPr>
                <w:sz w:val="24"/>
                <w:szCs w:val="24"/>
              </w:rPr>
            </w:pPr>
          </w:p>
        </w:tc>
      </w:tr>
      <w:tr w:rsidR="00DC1396" w:rsidRPr="00A91243" w:rsidTr="00115D79">
        <w:trPr>
          <w:trHeight w:val="293"/>
          <w:jc w:val="center"/>
        </w:trPr>
        <w:tc>
          <w:tcPr>
            <w:tcW w:w="8878" w:type="dxa"/>
            <w:shd w:val="clear" w:color="auto" w:fill="262626" w:themeFill="text1" w:themeFillTint="D9"/>
          </w:tcPr>
          <w:p w:rsidR="00DC1396" w:rsidRPr="0083068B" w:rsidRDefault="002E4337" w:rsidP="00DC1396">
            <w:pPr>
              <w:rPr>
                <w:b/>
              </w:rPr>
            </w:pPr>
            <w:r>
              <w:rPr>
                <w:b/>
              </w:rPr>
              <w:t>ORGANIC REACTIONS</w:t>
            </w:r>
          </w:p>
        </w:tc>
        <w:tc>
          <w:tcPr>
            <w:tcW w:w="632" w:type="dxa"/>
            <w:shd w:val="clear" w:color="auto" w:fill="262626" w:themeFill="text1" w:themeFillTint="D9"/>
          </w:tcPr>
          <w:p w:rsidR="00DC1396" w:rsidRPr="00A91243" w:rsidRDefault="00DC1396" w:rsidP="00115D79">
            <w:pPr>
              <w:rPr>
                <w:b/>
                <w:sz w:val="24"/>
                <w:szCs w:val="24"/>
              </w:rPr>
            </w:pPr>
          </w:p>
        </w:tc>
        <w:tc>
          <w:tcPr>
            <w:tcW w:w="632" w:type="dxa"/>
            <w:shd w:val="clear" w:color="auto" w:fill="262626" w:themeFill="text1" w:themeFillTint="D9"/>
          </w:tcPr>
          <w:p w:rsidR="00DC1396" w:rsidRPr="00A91243" w:rsidRDefault="00DC1396" w:rsidP="00115D79">
            <w:pPr>
              <w:rPr>
                <w:b/>
                <w:sz w:val="24"/>
                <w:szCs w:val="24"/>
              </w:rPr>
            </w:pPr>
          </w:p>
        </w:tc>
        <w:tc>
          <w:tcPr>
            <w:tcW w:w="632" w:type="dxa"/>
            <w:shd w:val="clear" w:color="auto" w:fill="262626" w:themeFill="text1" w:themeFillTint="D9"/>
          </w:tcPr>
          <w:p w:rsidR="00DC1396" w:rsidRPr="00A91243" w:rsidRDefault="00DC1396" w:rsidP="00115D79">
            <w:pPr>
              <w:rPr>
                <w:b/>
                <w:sz w:val="24"/>
                <w:szCs w:val="24"/>
              </w:rPr>
            </w:pPr>
          </w:p>
        </w:tc>
      </w:tr>
      <w:tr w:rsidR="00DC1396" w:rsidRPr="00BB160F" w:rsidTr="0083068B">
        <w:trPr>
          <w:trHeight w:val="293"/>
          <w:jc w:val="center"/>
        </w:trPr>
        <w:tc>
          <w:tcPr>
            <w:tcW w:w="8878" w:type="dxa"/>
          </w:tcPr>
          <w:p w:rsidR="00DC1396" w:rsidRPr="0083068B" w:rsidRDefault="00DC1396">
            <w:r>
              <w:t>Write balanced combustion equations (complete and incomplete)</w:t>
            </w:r>
          </w:p>
        </w:tc>
        <w:tc>
          <w:tcPr>
            <w:tcW w:w="632" w:type="dxa"/>
          </w:tcPr>
          <w:p w:rsidR="00DC1396" w:rsidRPr="00BB160F" w:rsidRDefault="00DC1396">
            <w:pPr>
              <w:rPr>
                <w:sz w:val="24"/>
                <w:szCs w:val="24"/>
              </w:rPr>
            </w:pPr>
          </w:p>
        </w:tc>
        <w:tc>
          <w:tcPr>
            <w:tcW w:w="632" w:type="dxa"/>
          </w:tcPr>
          <w:p w:rsidR="00DC1396" w:rsidRPr="00BB160F" w:rsidRDefault="00DC1396">
            <w:pPr>
              <w:rPr>
                <w:sz w:val="24"/>
                <w:szCs w:val="24"/>
              </w:rPr>
            </w:pPr>
          </w:p>
        </w:tc>
        <w:tc>
          <w:tcPr>
            <w:tcW w:w="632" w:type="dxa"/>
          </w:tcPr>
          <w:p w:rsidR="00DC1396" w:rsidRPr="00BB160F" w:rsidRDefault="00DC1396">
            <w:pPr>
              <w:rPr>
                <w:sz w:val="24"/>
                <w:szCs w:val="24"/>
              </w:rPr>
            </w:pPr>
          </w:p>
        </w:tc>
      </w:tr>
      <w:tr w:rsidR="00DC1396" w:rsidRPr="00BB160F" w:rsidTr="0083068B">
        <w:trPr>
          <w:trHeight w:val="293"/>
          <w:jc w:val="center"/>
        </w:trPr>
        <w:tc>
          <w:tcPr>
            <w:tcW w:w="8878" w:type="dxa"/>
          </w:tcPr>
          <w:p w:rsidR="00DC1396" w:rsidRPr="0083068B" w:rsidRDefault="00DC1396">
            <w:r>
              <w:t>Recall addition reactions of alkenes and relative reactivity of alkanes</w:t>
            </w:r>
          </w:p>
        </w:tc>
        <w:tc>
          <w:tcPr>
            <w:tcW w:w="632" w:type="dxa"/>
          </w:tcPr>
          <w:p w:rsidR="00DC1396" w:rsidRPr="00BB160F" w:rsidRDefault="00DC1396">
            <w:pPr>
              <w:rPr>
                <w:sz w:val="24"/>
                <w:szCs w:val="24"/>
              </w:rPr>
            </w:pPr>
          </w:p>
        </w:tc>
        <w:tc>
          <w:tcPr>
            <w:tcW w:w="632" w:type="dxa"/>
          </w:tcPr>
          <w:p w:rsidR="00DC1396" w:rsidRPr="00BB160F" w:rsidRDefault="00DC1396">
            <w:pPr>
              <w:rPr>
                <w:sz w:val="24"/>
                <w:szCs w:val="24"/>
              </w:rPr>
            </w:pPr>
          </w:p>
        </w:tc>
        <w:tc>
          <w:tcPr>
            <w:tcW w:w="632" w:type="dxa"/>
          </w:tcPr>
          <w:p w:rsidR="00DC1396" w:rsidRPr="00BB160F" w:rsidRDefault="00DC1396">
            <w:pPr>
              <w:rPr>
                <w:sz w:val="24"/>
                <w:szCs w:val="24"/>
              </w:rPr>
            </w:pPr>
          </w:p>
        </w:tc>
      </w:tr>
      <w:tr w:rsidR="00256183" w:rsidRPr="00A91243" w:rsidTr="00115D79">
        <w:trPr>
          <w:trHeight w:val="293"/>
          <w:jc w:val="center"/>
        </w:trPr>
        <w:tc>
          <w:tcPr>
            <w:tcW w:w="8878" w:type="dxa"/>
            <w:shd w:val="clear" w:color="auto" w:fill="262626" w:themeFill="text1" w:themeFillTint="D9"/>
          </w:tcPr>
          <w:p w:rsidR="00256183" w:rsidRPr="0083068B" w:rsidRDefault="002E4337" w:rsidP="00115D79">
            <w:pPr>
              <w:rPr>
                <w:b/>
              </w:rPr>
            </w:pPr>
            <w:r>
              <w:rPr>
                <w:b/>
              </w:rPr>
              <w:t>POLYMERS</w:t>
            </w:r>
          </w:p>
        </w:tc>
        <w:tc>
          <w:tcPr>
            <w:tcW w:w="632" w:type="dxa"/>
            <w:shd w:val="clear" w:color="auto" w:fill="262626" w:themeFill="text1" w:themeFillTint="D9"/>
          </w:tcPr>
          <w:p w:rsidR="00256183" w:rsidRPr="00A91243" w:rsidRDefault="00256183" w:rsidP="00115D79">
            <w:pPr>
              <w:rPr>
                <w:b/>
                <w:sz w:val="24"/>
                <w:szCs w:val="24"/>
              </w:rPr>
            </w:pPr>
          </w:p>
        </w:tc>
        <w:tc>
          <w:tcPr>
            <w:tcW w:w="632" w:type="dxa"/>
            <w:shd w:val="clear" w:color="auto" w:fill="262626" w:themeFill="text1" w:themeFillTint="D9"/>
          </w:tcPr>
          <w:p w:rsidR="00256183" w:rsidRPr="00A91243" w:rsidRDefault="00256183" w:rsidP="00115D79">
            <w:pPr>
              <w:rPr>
                <w:b/>
                <w:sz w:val="24"/>
                <w:szCs w:val="24"/>
              </w:rPr>
            </w:pPr>
          </w:p>
        </w:tc>
        <w:tc>
          <w:tcPr>
            <w:tcW w:w="632" w:type="dxa"/>
            <w:shd w:val="clear" w:color="auto" w:fill="262626" w:themeFill="text1" w:themeFillTint="D9"/>
          </w:tcPr>
          <w:p w:rsidR="00256183" w:rsidRPr="00A91243" w:rsidRDefault="00256183" w:rsidP="00115D79">
            <w:pPr>
              <w:rPr>
                <w:b/>
                <w:sz w:val="24"/>
                <w:szCs w:val="24"/>
              </w:rPr>
            </w:pPr>
          </w:p>
        </w:tc>
      </w:tr>
      <w:tr w:rsidR="00256183" w:rsidRPr="00BB160F" w:rsidTr="0083068B">
        <w:trPr>
          <w:trHeight w:val="293"/>
          <w:jc w:val="center"/>
        </w:trPr>
        <w:tc>
          <w:tcPr>
            <w:tcW w:w="8878" w:type="dxa"/>
          </w:tcPr>
          <w:p w:rsidR="00256183" w:rsidRPr="0083068B" w:rsidRDefault="00256183">
            <w:r>
              <w:t xml:space="preserve">Describe addition polymerisation </w:t>
            </w:r>
          </w:p>
        </w:tc>
        <w:tc>
          <w:tcPr>
            <w:tcW w:w="632" w:type="dxa"/>
          </w:tcPr>
          <w:p w:rsidR="00256183" w:rsidRPr="00BB160F" w:rsidRDefault="00256183">
            <w:pPr>
              <w:rPr>
                <w:sz w:val="24"/>
                <w:szCs w:val="24"/>
              </w:rPr>
            </w:pPr>
          </w:p>
        </w:tc>
        <w:tc>
          <w:tcPr>
            <w:tcW w:w="632" w:type="dxa"/>
          </w:tcPr>
          <w:p w:rsidR="00256183" w:rsidRPr="00BB160F" w:rsidRDefault="00256183">
            <w:pPr>
              <w:rPr>
                <w:sz w:val="24"/>
                <w:szCs w:val="24"/>
              </w:rPr>
            </w:pPr>
          </w:p>
        </w:tc>
        <w:tc>
          <w:tcPr>
            <w:tcW w:w="632" w:type="dxa"/>
          </w:tcPr>
          <w:p w:rsidR="00256183" w:rsidRPr="00BB160F" w:rsidRDefault="00256183">
            <w:pPr>
              <w:rPr>
                <w:sz w:val="24"/>
                <w:szCs w:val="24"/>
              </w:rPr>
            </w:pPr>
          </w:p>
        </w:tc>
      </w:tr>
      <w:tr w:rsidR="00256183" w:rsidRPr="00BB160F" w:rsidTr="0083068B">
        <w:trPr>
          <w:trHeight w:val="293"/>
          <w:jc w:val="center"/>
        </w:trPr>
        <w:tc>
          <w:tcPr>
            <w:tcW w:w="8878" w:type="dxa"/>
          </w:tcPr>
          <w:p w:rsidR="00256183" w:rsidRDefault="00256183">
            <w:r>
              <w:t>Draw polymers from given monomers and vice versa</w:t>
            </w:r>
          </w:p>
        </w:tc>
        <w:tc>
          <w:tcPr>
            <w:tcW w:w="632" w:type="dxa"/>
          </w:tcPr>
          <w:p w:rsidR="00256183" w:rsidRPr="00BB160F" w:rsidRDefault="00256183">
            <w:pPr>
              <w:rPr>
                <w:sz w:val="24"/>
                <w:szCs w:val="24"/>
              </w:rPr>
            </w:pPr>
          </w:p>
        </w:tc>
        <w:tc>
          <w:tcPr>
            <w:tcW w:w="632" w:type="dxa"/>
          </w:tcPr>
          <w:p w:rsidR="00256183" w:rsidRPr="00BB160F" w:rsidRDefault="00256183">
            <w:pPr>
              <w:rPr>
                <w:sz w:val="24"/>
                <w:szCs w:val="24"/>
              </w:rPr>
            </w:pPr>
          </w:p>
        </w:tc>
        <w:tc>
          <w:tcPr>
            <w:tcW w:w="632" w:type="dxa"/>
          </w:tcPr>
          <w:p w:rsidR="00256183" w:rsidRPr="00BB160F" w:rsidRDefault="00256183">
            <w:pPr>
              <w:rPr>
                <w:sz w:val="24"/>
                <w:szCs w:val="24"/>
              </w:rPr>
            </w:pPr>
          </w:p>
        </w:tc>
      </w:tr>
      <w:tr w:rsidR="00256183" w:rsidRPr="00A91243" w:rsidTr="00115D79">
        <w:trPr>
          <w:trHeight w:val="293"/>
          <w:jc w:val="center"/>
        </w:trPr>
        <w:tc>
          <w:tcPr>
            <w:tcW w:w="8878" w:type="dxa"/>
            <w:shd w:val="clear" w:color="auto" w:fill="262626" w:themeFill="text1" w:themeFillTint="D9"/>
          </w:tcPr>
          <w:p w:rsidR="00256183" w:rsidRPr="0083068B" w:rsidRDefault="002E4337" w:rsidP="00115D79">
            <w:pPr>
              <w:rPr>
                <w:b/>
              </w:rPr>
            </w:pPr>
            <w:r>
              <w:rPr>
                <w:b/>
              </w:rPr>
              <w:t>ORGANIC MECHANISMS</w:t>
            </w:r>
          </w:p>
        </w:tc>
        <w:tc>
          <w:tcPr>
            <w:tcW w:w="632" w:type="dxa"/>
            <w:shd w:val="clear" w:color="auto" w:fill="262626" w:themeFill="text1" w:themeFillTint="D9"/>
          </w:tcPr>
          <w:p w:rsidR="00256183" w:rsidRPr="00A91243" w:rsidRDefault="00256183" w:rsidP="00115D79">
            <w:pPr>
              <w:rPr>
                <w:b/>
                <w:sz w:val="24"/>
                <w:szCs w:val="24"/>
              </w:rPr>
            </w:pPr>
          </w:p>
        </w:tc>
        <w:tc>
          <w:tcPr>
            <w:tcW w:w="632" w:type="dxa"/>
            <w:shd w:val="clear" w:color="auto" w:fill="262626" w:themeFill="text1" w:themeFillTint="D9"/>
          </w:tcPr>
          <w:p w:rsidR="00256183" w:rsidRPr="00A91243" w:rsidRDefault="00256183" w:rsidP="00115D79">
            <w:pPr>
              <w:rPr>
                <w:b/>
                <w:sz w:val="24"/>
                <w:szCs w:val="24"/>
              </w:rPr>
            </w:pPr>
          </w:p>
        </w:tc>
        <w:tc>
          <w:tcPr>
            <w:tcW w:w="632" w:type="dxa"/>
            <w:shd w:val="clear" w:color="auto" w:fill="262626" w:themeFill="text1" w:themeFillTint="D9"/>
          </w:tcPr>
          <w:p w:rsidR="00256183" w:rsidRPr="00A91243" w:rsidRDefault="00256183" w:rsidP="00115D79">
            <w:pPr>
              <w:rPr>
                <w:b/>
                <w:sz w:val="24"/>
                <w:szCs w:val="24"/>
              </w:rPr>
            </w:pPr>
          </w:p>
        </w:tc>
      </w:tr>
      <w:tr w:rsidR="00256183" w:rsidRPr="00BB160F" w:rsidTr="0083068B">
        <w:trPr>
          <w:trHeight w:val="293"/>
          <w:jc w:val="center"/>
        </w:trPr>
        <w:tc>
          <w:tcPr>
            <w:tcW w:w="8878" w:type="dxa"/>
          </w:tcPr>
          <w:p w:rsidR="00256183" w:rsidRPr="0083068B" w:rsidRDefault="00256183" w:rsidP="00115D79">
            <w:r>
              <w:t xml:space="preserve">Use curly arrows to draw reaction electrophilic addition mechanism </w:t>
            </w:r>
          </w:p>
        </w:tc>
        <w:tc>
          <w:tcPr>
            <w:tcW w:w="632" w:type="dxa"/>
          </w:tcPr>
          <w:p w:rsidR="00256183" w:rsidRPr="00BB160F" w:rsidRDefault="00256183">
            <w:pPr>
              <w:rPr>
                <w:sz w:val="24"/>
                <w:szCs w:val="24"/>
              </w:rPr>
            </w:pPr>
          </w:p>
        </w:tc>
        <w:tc>
          <w:tcPr>
            <w:tcW w:w="632" w:type="dxa"/>
          </w:tcPr>
          <w:p w:rsidR="00256183" w:rsidRPr="00BB160F" w:rsidRDefault="00256183">
            <w:pPr>
              <w:rPr>
                <w:sz w:val="24"/>
                <w:szCs w:val="24"/>
              </w:rPr>
            </w:pPr>
          </w:p>
        </w:tc>
        <w:tc>
          <w:tcPr>
            <w:tcW w:w="632" w:type="dxa"/>
          </w:tcPr>
          <w:p w:rsidR="00256183" w:rsidRPr="00BB160F" w:rsidRDefault="00256183">
            <w:pPr>
              <w:rPr>
                <w:sz w:val="24"/>
                <w:szCs w:val="24"/>
              </w:rPr>
            </w:pPr>
          </w:p>
        </w:tc>
      </w:tr>
      <w:tr w:rsidR="00256183" w:rsidRPr="00BB160F" w:rsidTr="0083068B">
        <w:trPr>
          <w:trHeight w:val="293"/>
          <w:jc w:val="center"/>
        </w:trPr>
        <w:tc>
          <w:tcPr>
            <w:tcW w:w="8878" w:type="dxa"/>
          </w:tcPr>
          <w:p w:rsidR="00256183" w:rsidRPr="0083068B" w:rsidRDefault="00256183">
            <w:r>
              <w:t>Explain how addition of other anions confirms the model of the mechanism</w:t>
            </w:r>
          </w:p>
        </w:tc>
        <w:tc>
          <w:tcPr>
            <w:tcW w:w="632" w:type="dxa"/>
          </w:tcPr>
          <w:p w:rsidR="00256183" w:rsidRPr="00BB160F" w:rsidRDefault="00256183">
            <w:pPr>
              <w:rPr>
                <w:sz w:val="24"/>
                <w:szCs w:val="24"/>
              </w:rPr>
            </w:pPr>
          </w:p>
        </w:tc>
        <w:tc>
          <w:tcPr>
            <w:tcW w:w="632" w:type="dxa"/>
          </w:tcPr>
          <w:p w:rsidR="00256183" w:rsidRPr="00BB160F" w:rsidRDefault="00256183">
            <w:pPr>
              <w:rPr>
                <w:sz w:val="24"/>
                <w:szCs w:val="24"/>
              </w:rPr>
            </w:pPr>
          </w:p>
        </w:tc>
        <w:tc>
          <w:tcPr>
            <w:tcW w:w="632" w:type="dxa"/>
          </w:tcPr>
          <w:p w:rsidR="00256183" w:rsidRPr="00BB160F" w:rsidRDefault="00256183">
            <w:pPr>
              <w:rPr>
                <w:sz w:val="24"/>
                <w:szCs w:val="24"/>
              </w:rPr>
            </w:pPr>
          </w:p>
        </w:tc>
      </w:tr>
      <w:tr w:rsidR="00256183" w:rsidRPr="00A91243" w:rsidTr="00115D79">
        <w:trPr>
          <w:trHeight w:val="293"/>
          <w:jc w:val="center"/>
        </w:trPr>
        <w:tc>
          <w:tcPr>
            <w:tcW w:w="8878" w:type="dxa"/>
            <w:shd w:val="clear" w:color="auto" w:fill="262626" w:themeFill="text1" w:themeFillTint="D9"/>
          </w:tcPr>
          <w:p w:rsidR="00256183" w:rsidRPr="0083068B" w:rsidRDefault="002E4337" w:rsidP="00115D79">
            <w:pPr>
              <w:rPr>
                <w:b/>
              </w:rPr>
            </w:pPr>
            <w:r>
              <w:rPr>
                <w:b/>
              </w:rPr>
              <w:t>ISOMERISM</w:t>
            </w:r>
          </w:p>
        </w:tc>
        <w:tc>
          <w:tcPr>
            <w:tcW w:w="632" w:type="dxa"/>
            <w:shd w:val="clear" w:color="auto" w:fill="262626" w:themeFill="text1" w:themeFillTint="D9"/>
          </w:tcPr>
          <w:p w:rsidR="00256183" w:rsidRPr="00A91243" w:rsidRDefault="00256183" w:rsidP="00115D79">
            <w:pPr>
              <w:rPr>
                <w:b/>
                <w:sz w:val="24"/>
                <w:szCs w:val="24"/>
              </w:rPr>
            </w:pPr>
          </w:p>
        </w:tc>
        <w:tc>
          <w:tcPr>
            <w:tcW w:w="632" w:type="dxa"/>
            <w:shd w:val="clear" w:color="auto" w:fill="262626" w:themeFill="text1" w:themeFillTint="D9"/>
          </w:tcPr>
          <w:p w:rsidR="00256183" w:rsidRPr="00A91243" w:rsidRDefault="00256183" w:rsidP="00115D79">
            <w:pPr>
              <w:rPr>
                <w:b/>
                <w:sz w:val="24"/>
                <w:szCs w:val="24"/>
              </w:rPr>
            </w:pPr>
          </w:p>
        </w:tc>
        <w:tc>
          <w:tcPr>
            <w:tcW w:w="632" w:type="dxa"/>
            <w:shd w:val="clear" w:color="auto" w:fill="262626" w:themeFill="text1" w:themeFillTint="D9"/>
          </w:tcPr>
          <w:p w:rsidR="00256183" w:rsidRPr="00A91243" w:rsidRDefault="00256183" w:rsidP="00115D79">
            <w:pPr>
              <w:rPr>
                <w:b/>
                <w:sz w:val="24"/>
                <w:szCs w:val="24"/>
              </w:rPr>
            </w:pPr>
          </w:p>
        </w:tc>
      </w:tr>
      <w:tr w:rsidR="00256183" w:rsidRPr="00BB160F" w:rsidTr="0083068B">
        <w:trPr>
          <w:trHeight w:val="293"/>
          <w:jc w:val="center"/>
        </w:trPr>
        <w:tc>
          <w:tcPr>
            <w:tcW w:w="8878" w:type="dxa"/>
          </w:tcPr>
          <w:p w:rsidR="00256183" w:rsidRPr="0083068B" w:rsidRDefault="00256183">
            <w:r>
              <w:t>Draw different types of structural formulae</w:t>
            </w:r>
          </w:p>
        </w:tc>
        <w:tc>
          <w:tcPr>
            <w:tcW w:w="632" w:type="dxa"/>
          </w:tcPr>
          <w:p w:rsidR="00256183" w:rsidRPr="00BB160F" w:rsidRDefault="00256183">
            <w:pPr>
              <w:rPr>
                <w:sz w:val="24"/>
                <w:szCs w:val="24"/>
              </w:rPr>
            </w:pPr>
          </w:p>
        </w:tc>
        <w:tc>
          <w:tcPr>
            <w:tcW w:w="632" w:type="dxa"/>
          </w:tcPr>
          <w:p w:rsidR="00256183" w:rsidRPr="00BB160F" w:rsidRDefault="00256183">
            <w:pPr>
              <w:rPr>
                <w:sz w:val="24"/>
                <w:szCs w:val="24"/>
              </w:rPr>
            </w:pPr>
          </w:p>
        </w:tc>
        <w:tc>
          <w:tcPr>
            <w:tcW w:w="632" w:type="dxa"/>
          </w:tcPr>
          <w:p w:rsidR="00256183" w:rsidRPr="00BB160F" w:rsidRDefault="00256183">
            <w:pPr>
              <w:rPr>
                <w:sz w:val="24"/>
                <w:szCs w:val="24"/>
              </w:rPr>
            </w:pPr>
          </w:p>
        </w:tc>
      </w:tr>
      <w:tr w:rsidR="00256183" w:rsidRPr="00BB160F" w:rsidTr="0083068B">
        <w:trPr>
          <w:trHeight w:val="293"/>
          <w:jc w:val="center"/>
        </w:trPr>
        <w:tc>
          <w:tcPr>
            <w:tcW w:w="8878" w:type="dxa"/>
          </w:tcPr>
          <w:p w:rsidR="00256183" w:rsidRPr="0083068B" w:rsidRDefault="00256183">
            <w:r>
              <w:t>Define structural isomerism and draw structural isomers</w:t>
            </w:r>
          </w:p>
        </w:tc>
        <w:tc>
          <w:tcPr>
            <w:tcW w:w="632" w:type="dxa"/>
          </w:tcPr>
          <w:p w:rsidR="00256183" w:rsidRPr="00BB160F" w:rsidRDefault="00256183">
            <w:pPr>
              <w:rPr>
                <w:sz w:val="24"/>
                <w:szCs w:val="24"/>
              </w:rPr>
            </w:pPr>
          </w:p>
        </w:tc>
        <w:tc>
          <w:tcPr>
            <w:tcW w:w="632" w:type="dxa"/>
          </w:tcPr>
          <w:p w:rsidR="00256183" w:rsidRPr="00BB160F" w:rsidRDefault="00256183">
            <w:pPr>
              <w:rPr>
                <w:sz w:val="24"/>
                <w:szCs w:val="24"/>
              </w:rPr>
            </w:pPr>
          </w:p>
        </w:tc>
        <w:tc>
          <w:tcPr>
            <w:tcW w:w="632" w:type="dxa"/>
          </w:tcPr>
          <w:p w:rsidR="00256183" w:rsidRPr="00BB160F" w:rsidRDefault="00256183">
            <w:pPr>
              <w:rPr>
                <w:sz w:val="24"/>
                <w:szCs w:val="24"/>
              </w:rPr>
            </w:pPr>
          </w:p>
        </w:tc>
      </w:tr>
      <w:tr w:rsidR="00256183" w:rsidRPr="00BB160F" w:rsidTr="0083068B">
        <w:trPr>
          <w:trHeight w:val="293"/>
          <w:jc w:val="center"/>
        </w:trPr>
        <w:tc>
          <w:tcPr>
            <w:tcW w:w="8878" w:type="dxa"/>
          </w:tcPr>
          <w:p w:rsidR="00256183" w:rsidRPr="0083068B" w:rsidRDefault="00256183">
            <w:r>
              <w:t>Define stereoisomerism and draw/name E/Z or cis/trans isomers</w:t>
            </w:r>
          </w:p>
        </w:tc>
        <w:tc>
          <w:tcPr>
            <w:tcW w:w="632" w:type="dxa"/>
          </w:tcPr>
          <w:p w:rsidR="00256183" w:rsidRPr="00BB160F" w:rsidRDefault="00256183">
            <w:pPr>
              <w:rPr>
                <w:sz w:val="24"/>
                <w:szCs w:val="24"/>
              </w:rPr>
            </w:pPr>
          </w:p>
        </w:tc>
        <w:tc>
          <w:tcPr>
            <w:tcW w:w="632" w:type="dxa"/>
          </w:tcPr>
          <w:p w:rsidR="00256183" w:rsidRPr="00BB160F" w:rsidRDefault="00256183">
            <w:pPr>
              <w:rPr>
                <w:sz w:val="24"/>
                <w:szCs w:val="24"/>
              </w:rPr>
            </w:pPr>
          </w:p>
        </w:tc>
        <w:tc>
          <w:tcPr>
            <w:tcW w:w="632" w:type="dxa"/>
          </w:tcPr>
          <w:p w:rsidR="00256183" w:rsidRPr="00BB160F" w:rsidRDefault="00256183">
            <w:pPr>
              <w:rPr>
                <w:sz w:val="24"/>
                <w:szCs w:val="24"/>
              </w:rPr>
            </w:pPr>
          </w:p>
        </w:tc>
      </w:tr>
      <w:tr w:rsidR="00256183" w:rsidRPr="00A91243" w:rsidTr="00115D79">
        <w:trPr>
          <w:trHeight w:val="293"/>
          <w:jc w:val="center"/>
        </w:trPr>
        <w:tc>
          <w:tcPr>
            <w:tcW w:w="8878" w:type="dxa"/>
            <w:shd w:val="clear" w:color="auto" w:fill="262626" w:themeFill="text1" w:themeFillTint="D9"/>
          </w:tcPr>
          <w:p w:rsidR="00256183" w:rsidRPr="0083068B" w:rsidRDefault="002E4337" w:rsidP="00115D79">
            <w:pPr>
              <w:rPr>
                <w:b/>
              </w:rPr>
            </w:pPr>
            <w:r>
              <w:rPr>
                <w:b/>
              </w:rPr>
              <w:t>SUSTAINABILITY</w:t>
            </w:r>
          </w:p>
        </w:tc>
        <w:tc>
          <w:tcPr>
            <w:tcW w:w="632" w:type="dxa"/>
            <w:shd w:val="clear" w:color="auto" w:fill="262626" w:themeFill="text1" w:themeFillTint="D9"/>
          </w:tcPr>
          <w:p w:rsidR="00256183" w:rsidRPr="00A91243" w:rsidRDefault="00256183" w:rsidP="00115D79">
            <w:pPr>
              <w:rPr>
                <w:b/>
                <w:sz w:val="24"/>
                <w:szCs w:val="24"/>
              </w:rPr>
            </w:pPr>
          </w:p>
        </w:tc>
        <w:tc>
          <w:tcPr>
            <w:tcW w:w="632" w:type="dxa"/>
            <w:shd w:val="clear" w:color="auto" w:fill="262626" w:themeFill="text1" w:themeFillTint="D9"/>
          </w:tcPr>
          <w:p w:rsidR="00256183" w:rsidRPr="00A91243" w:rsidRDefault="00256183" w:rsidP="00115D79">
            <w:pPr>
              <w:rPr>
                <w:b/>
                <w:sz w:val="24"/>
                <w:szCs w:val="24"/>
              </w:rPr>
            </w:pPr>
          </w:p>
        </w:tc>
        <w:tc>
          <w:tcPr>
            <w:tcW w:w="632" w:type="dxa"/>
            <w:shd w:val="clear" w:color="auto" w:fill="262626" w:themeFill="text1" w:themeFillTint="D9"/>
          </w:tcPr>
          <w:p w:rsidR="00256183" w:rsidRPr="00A91243" w:rsidRDefault="00256183" w:rsidP="00115D79">
            <w:pPr>
              <w:rPr>
                <w:b/>
                <w:sz w:val="24"/>
                <w:szCs w:val="24"/>
              </w:rPr>
            </w:pPr>
          </w:p>
        </w:tc>
      </w:tr>
      <w:tr w:rsidR="00256183" w:rsidRPr="00BB160F" w:rsidTr="0083068B">
        <w:trPr>
          <w:trHeight w:val="293"/>
          <w:jc w:val="center"/>
        </w:trPr>
        <w:tc>
          <w:tcPr>
            <w:tcW w:w="8878" w:type="dxa"/>
          </w:tcPr>
          <w:p w:rsidR="00256183" w:rsidRPr="0083068B" w:rsidRDefault="00256183">
            <w:r>
              <w:t>Explain the benefits and risks associated with fossil fuels and alternatives</w:t>
            </w:r>
          </w:p>
        </w:tc>
        <w:tc>
          <w:tcPr>
            <w:tcW w:w="632" w:type="dxa"/>
          </w:tcPr>
          <w:p w:rsidR="00256183" w:rsidRPr="00BB160F" w:rsidRDefault="00256183">
            <w:pPr>
              <w:rPr>
                <w:sz w:val="24"/>
                <w:szCs w:val="24"/>
              </w:rPr>
            </w:pPr>
          </w:p>
        </w:tc>
        <w:tc>
          <w:tcPr>
            <w:tcW w:w="632" w:type="dxa"/>
          </w:tcPr>
          <w:p w:rsidR="00256183" w:rsidRPr="00BB160F" w:rsidRDefault="00256183">
            <w:pPr>
              <w:rPr>
                <w:sz w:val="24"/>
                <w:szCs w:val="24"/>
              </w:rPr>
            </w:pPr>
          </w:p>
        </w:tc>
        <w:tc>
          <w:tcPr>
            <w:tcW w:w="632" w:type="dxa"/>
          </w:tcPr>
          <w:p w:rsidR="00256183" w:rsidRPr="00BB160F" w:rsidRDefault="00256183">
            <w:pPr>
              <w:rPr>
                <w:sz w:val="24"/>
                <w:szCs w:val="24"/>
              </w:rPr>
            </w:pPr>
          </w:p>
        </w:tc>
      </w:tr>
    </w:tbl>
    <w:p w:rsidR="00972889" w:rsidRPr="00BB160F" w:rsidRDefault="00972889" w:rsidP="00256183">
      <w:pPr>
        <w:rPr>
          <w:sz w:val="24"/>
          <w:szCs w:val="24"/>
        </w:rPr>
      </w:pPr>
      <w:bookmarkStart w:id="0" w:name="_GoBack"/>
      <w:bookmarkEnd w:id="0"/>
    </w:p>
    <w:sectPr w:rsidR="00972889" w:rsidRPr="00BB160F" w:rsidSect="0083068B">
      <w:pgSz w:w="11906" w:h="16838"/>
      <w:pgMar w:top="851" w:right="1077" w:bottom="85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160F"/>
    <w:rsid w:val="00107A9C"/>
    <w:rsid w:val="00121CBB"/>
    <w:rsid w:val="001B147A"/>
    <w:rsid w:val="00256183"/>
    <w:rsid w:val="002E4337"/>
    <w:rsid w:val="003416E9"/>
    <w:rsid w:val="0038770C"/>
    <w:rsid w:val="00547BE3"/>
    <w:rsid w:val="006E173B"/>
    <w:rsid w:val="00733FFD"/>
    <w:rsid w:val="00735574"/>
    <w:rsid w:val="00761073"/>
    <w:rsid w:val="007E3930"/>
    <w:rsid w:val="0083068B"/>
    <w:rsid w:val="008C6DA9"/>
    <w:rsid w:val="00972889"/>
    <w:rsid w:val="009920F7"/>
    <w:rsid w:val="00A91243"/>
    <w:rsid w:val="00BB160F"/>
    <w:rsid w:val="00C87937"/>
    <w:rsid w:val="00CD1BF7"/>
    <w:rsid w:val="00DC1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5ED3E2"/>
  <w15:docId w15:val="{60563294-7C33-4857-9F4A-6C96290D7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B16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</dc:creator>
  <cp:lastModifiedBy>KL Showell</cp:lastModifiedBy>
  <cp:revision>3</cp:revision>
  <dcterms:created xsi:type="dcterms:W3CDTF">2015-11-10T07:48:00Z</dcterms:created>
  <dcterms:modified xsi:type="dcterms:W3CDTF">2023-07-19T08:54:00Z</dcterms:modified>
</cp:coreProperties>
</file>