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EB00" w14:textId="1AF11AAD" w:rsidR="00A7531A" w:rsidRPr="00A62526" w:rsidRDefault="003C7289">
      <w:pPr>
        <w:rPr>
          <w:b/>
          <w:bCs/>
          <w:sz w:val="32"/>
          <w:szCs w:val="32"/>
        </w:rPr>
      </w:pPr>
      <w:r w:rsidRPr="00A62526">
        <w:rPr>
          <w:b/>
          <w:bCs/>
          <w:sz w:val="32"/>
          <w:szCs w:val="32"/>
        </w:rPr>
        <w:t>Personal Learning Checklist – Year 12 Physics</w:t>
      </w:r>
      <w:r w:rsidR="00A62526">
        <w:rPr>
          <w:b/>
          <w:bCs/>
          <w:sz w:val="32"/>
          <w:szCs w:val="32"/>
        </w:rPr>
        <w:t xml:space="preserve"> – Modules 2 and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5"/>
        <w:gridCol w:w="4931"/>
        <w:gridCol w:w="356"/>
        <w:gridCol w:w="353"/>
        <w:gridCol w:w="374"/>
        <w:gridCol w:w="4739"/>
      </w:tblGrid>
      <w:tr w:rsidR="00BF7C6A" w14:paraId="4BEC800D" w14:textId="60B0A7BE" w:rsidTr="00B044AC">
        <w:tc>
          <w:tcPr>
            <w:tcW w:w="3195" w:type="dxa"/>
            <w:shd w:val="clear" w:color="auto" w:fill="D1D1D1" w:themeFill="background2" w:themeFillShade="E6"/>
          </w:tcPr>
          <w:p w14:paraId="1259EF0C" w14:textId="296C9FD3" w:rsidR="007A4C9B" w:rsidRPr="001B71B1" w:rsidRDefault="007A4C9B">
            <w:pPr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4931" w:type="dxa"/>
            <w:shd w:val="clear" w:color="auto" w:fill="D1D1D1" w:themeFill="background2" w:themeFillShade="E6"/>
          </w:tcPr>
          <w:p w14:paraId="1F346233" w14:textId="62323AA0" w:rsidR="007A4C9B" w:rsidRPr="001B71B1" w:rsidRDefault="007A4C9B">
            <w:pPr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Specification Points</w:t>
            </w:r>
          </w:p>
        </w:tc>
        <w:tc>
          <w:tcPr>
            <w:tcW w:w="356" w:type="dxa"/>
            <w:shd w:val="clear" w:color="auto" w:fill="D1D1D1" w:themeFill="background2" w:themeFillShade="E6"/>
          </w:tcPr>
          <w:p w14:paraId="37A7F2E7" w14:textId="7723718E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53" w:type="dxa"/>
            <w:shd w:val="clear" w:color="auto" w:fill="D1D1D1" w:themeFill="background2" w:themeFillShade="E6"/>
          </w:tcPr>
          <w:p w14:paraId="411E607C" w14:textId="25C84129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74" w:type="dxa"/>
            <w:shd w:val="clear" w:color="auto" w:fill="D1D1D1" w:themeFill="background2" w:themeFillShade="E6"/>
          </w:tcPr>
          <w:p w14:paraId="45684359" w14:textId="0E787D04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739" w:type="dxa"/>
            <w:shd w:val="clear" w:color="auto" w:fill="D1D1D1" w:themeFill="background2" w:themeFillShade="E6"/>
          </w:tcPr>
          <w:p w14:paraId="742020A0" w14:textId="5713A730" w:rsidR="007A4C9B" w:rsidRPr="001B71B1" w:rsidRDefault="002B25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Response to feedback</w:t>
            </w:r>
          </w:p>
        </w:tc>
      </w:tr>
      <w:tr w:rsidR="00B044AC" w14:paraId="60E8ACF1" w14:textId="0F909CF4" w:rsidTr="00B044AC">
        <w:tc>
          <w:tcPr>
            <w:tcW w:w="3195" w:type="dxa"/>
          </w:tcPr>
          <w:p w14:paraId="51846EA3" w14:textId="77777777" w:rsidR="00B044AC" w:rsidRPr="001B71B1" w:rsidRDefault="00B044AC">
            <w:pPr>
              <w:rPr>
                <w:sz w:val="20"/>
                <w:szCs w:val="20"/>
              </w:rPr>
            </w:pPr>
          </w:p>
          <w:p w14:paraId="4AF960F1" w14:textId="01DB34C7" w:rsidR="007A4C9B" w:rsidRPr="001B71B1" w:rsidRDefault="007A4C9B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Units and Measurements</w:t>
            </w:r>
          </w:p>
        </w:tc>
        <w:tc>
          <w:tcPr>
            <w:tcW w:w="4931" w:type="dxa"/>
          </w:tcPr>
          <w:p w14:paraId="34DF9E95" w14:textId="449DAF42" w:rsidR="007A4C9B" w:rsidRPr="001B71B1" w:rsidRDefault="007A4C9B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2.1.1 – Physic</w:t>
            </w:r>
            <w:r w:rsidR="00A62526" w:rsidRPr="001B71B1">
              <w:rPr>
                <w:sz w:val="20"/>
                <w:szCs w:val="20"/>
              </w:rPr>
              <w:t>al</w:t>
            </w:r>
            <w:r w:rsidRPr="001B71B1">
              <w:rPr>
                <w:sz w:val="20"/>
                <w:szCs w:val="20"/>
              </w:rPr>
              <w:t xml:space="preserve"> quantities</w:t>
            </w:r>
          </w:p>
          <w:p w14:paraId="6C442D8E" w14:textId="77777777" w:rsidR="007A4C9B" w:rsidRPr="001B71B1" w:rsidRDefault="007A4C9B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2.1.2 – S.I. units</w:t>
            </w:r>
          </w:p>
          <w:p w14:paraId="5C08DECE" w14:textId="7DFDAC77" w:rsidR="007A4C9B" w:rsidRPr="001B71B1" w:rsidRDefault="007A4C9B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2.2.1 – Measurements and uncertainties</w:t>
            </w:r>
          </w:p>
        </w:tc>
        <w:tc>
          <w:tcPr>
            <w:tcW w:w="356" w:type="dxa"/>
          </w:tcPr>
          <w:p w14:paraId="5B587C32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CA1719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088E94A1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39E1F5D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7A4C9B" w14:paraId="0407BA9E" w14:textId="2C9FF6BE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0FC9AA1F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B044AC" w14:paraId="4A0390D2" w14:textId="46902B99" w:rsidTr="00B044AC">
        <w:tc>
          <w:tcPr>
            <w:tcW w:w="3195" w:type="dxa"/>
          </w:tcPr>
          <w:p w14:paraId="19E16249" w14:textId="77777777" w:rsidR="00D25610" w:rsidRDefault="00D25610">
            <w:pPr>
              <w:rPr>
                <w:sz w:val="20"/>
                <w:szCs w:val="20"/>
              </w:rPr>
            </w:pPr>
          </w:p>
          <w:p w14:paraId="1CAA93D2" w14:textId="77777777" w:rsidR="007A4C9B" w:rsidRDefault="007A4C9B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Scalars and Vectors</w:t>
            </w:r>
          </w:p>
          <w:p w14:paraId="378F0023" w14:textId="56B28692" w:rsidR="00D25610" w:rsidRPr="001B71B1" w:rsidRDefault="00D25610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</w:tcPr>
          <w:p w14:paraId="614370A9" w14:textId="77777777" w:rsidR="00626F02" w:rsidRDefault="00626F02">
            <w:pPr>
              <w:rPr>
                <w:sz w:val="20"/>
                <w:szCs w:val="20"/>
              </w:rPr>
            </w:pPr>
          </w:p>
          <w:p w14:paraId="04051629" w14:textId="188C8127" w:rsidR="007A4C9B" w:rsidRPr="001B71B1" w:rsidRDefault="007A4C9B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2.3.1 – Scalars and vectors</w:t>
            </w:r>
          </w:p>
        </w:tc>
        <w:tc>
          <w:tcPr>
            <w:tcW w:w="356" w:type="dxa"/>
          </w:tcPr>
          <w:p w14:paraId="522FD565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01A6DDE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60F59FE2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23E5593C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08EE0709" w14:textId="309D25AB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17BAE6EB" w14:textId="4E28AD99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B044AC" w14:paraId="6CA2800F" w14:textId="78397805" w:rsidTr="00B044AC">
        <w:tc>
          <w:tcPr>
            <w:tcW w:w="3195" w:type="dxa"/>
          </w:tcPr>
          <w:p w14:paraId="4EE89C28" w14:textId="77777777" w:rsidR="00D25610" w:rsidRDefault="00D25610">
            <w:pPr>
              <w:rPr>
                <w:sz w:val="20"/>
                <w:szCs w:val="20"/>
              </w:rPr>
            </w:pPr>
          </w:p>
          <w:p w14:paraId="2ACC242C" w14:textId="77777777" w:rsidR="007A4C9B" w:rsidRDefault="007A4C9B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Kinematics</w:t>
            </w:r>
          </w:p>
          <w:p w14:paraId="2E909F77" w14:textId="76845CCA" w:rsidR="00D25610" w:rsidRPr="001B71B1" w:rsidRDefault="00D25610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</w:tcPr>
          <w:p w14:paraId="5B8CC9B9" w14:textId="77777777" w:rsidR="00626F02" w:rsidRDefault="00626F02">
            <w:pPr>
              <w:rPr>
                <w:sz w:val="20"/>
                <w:szCs w:val="20"/>
              </w:rPr>
            </w:pPr>
          </w:p>
          <w:p w14:paraId="7D425EBC" w14:textId="7345E5C6" w:rsidR="007A4C9B" w:rsidRPr="001B71B1" w:rsidRDefault="007A4C9B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3.1.1 - Kinematics</w:t>
            </w:r>
          </w:p>
        </w:tc>
        <w:tc>
          <w:tcPr>
            <w:tcW w:w="356" w:type="dxa"/>
          </w:tcPr>
          <w:p w14:paraId="76394F93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FAEAF38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3B84B1B7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4FBE4FED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37CEDACC" w14:textId="530D1788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384C8D7B" w14:textId="77777777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B044AC" w14:paraId="66109A29" w14:textId="77777777" w:rsidTr="00B044AC">
        <w:tc>
          <w:tcPr>
            <w:tcW w:w="3195" w:type="dxa"/>
          </w:tcPr>
          <w:p w14:paraId="4FE64CCA" w14:textId="77777777" w:rsidR="00D25610" w:rsidRDefault="00D25610">
            <w:pPr>
              <w:rPr>
                <w:sz w:val="20"/>
                <w:szCs w:val="20"/>
              </w:rPr>
            </w:pPr>
          </w:p>
          <w:p w14:paraId="7E46BF32" w14:textId="77777777" w:rsidR="007A4C9B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S</w:t>
            </w:r>
            <w:r w:rsidR="007A4C9B" w:rsidRPr="001B71B1">
              <w:rPr>
                <w:sz w:val="20"/>
                <w:szCs w:val="20"/>
              </w:rPr>
              <w:t>UVATs</w:t>
            </w:r>
          </w:p>
          <w:p w14:paraId="59A707FC" w14:textId="4CBB7E3A" w:rsidR="00D25610" w:rsidRPr="001B71B1" w:rsidRDefault="00D25610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</w:tcPr>
          <w:p w14:paraId="4BD124E3" w14:textId="77777777" w:rsidR="00626F02" w:rsidRDefault="00626F02">
            <w:pPr>
              <w:rPr>
                <w:sz w:val="20"/>
                <w:szCs w:val="20"/>
              </w:rPr>
            </w:pPr>
          </w:p>
          <w:p w14:paraId="77EA4348" w14:textId="4323B485" w:rsidR="007A4C9B" w:rsidRPr="001B71B1" w:rsidRDefault="007A4C9B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3.1.2 – Linear Motion</w:t>
            </w:r>
          </w:p>
        </w:tc>
        <w:tc>
          <w:tcPr>
            <w:tcW w:w="356" w:type="dxa"/>
          </w:tcPr>
          <w:p w14:paraId="71242135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21AD86E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2AEDB646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7C766BC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2C787CCD" w14:textId="77777777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58F790BD" w14:textId="77777777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B044AC" w14:paraId="1C3463D0" w14:textId="77777777" w:rsidTr="00B044AC">
        <w:tc>
          <w:tcPr>
            <w:tcW w:w="3195" w:type="dxa"/>
          </w:tcPr>
          <w:p w14:paraId="551C58D4" w14:textId="77777777" w:rsidR="00D25610" w:rsidRDefault="00D25610">
            <w:pPr>
              <w:rPr>
                <w:sz w:val="20"/>
                <w:szCs w:val="20"/>
              </w:rPr>
            </w:pPr>
          </w:p>
          <w:p w14:paraId="5CB031D4" w14:textId="77777777" w:rsidR="007A4C9B" w:rsidRDefault="007A4C9B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Projectile Motion</w:t>
            </w:r>
          </w:p>
          <w:p w14:paraId="25588BA8" w14:textId="511CB36E" w:rsidR="00D25610" w:rsidRPr="001B71B1" w:rsidRDefault="00D25610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</w:tcPr>
          <w:p w14:paraId="3BD3A0E3" w14:textId="77777777" w:rsidR="00626F02" w:rsidRDefault="00626F02">
            <w:pPr>
              <w:rPr>
                <w:sz w:val="20"/>
                <w:szCs w:val="20"/>
              </w:rPr>
            </w:pPr>
          </w:p>
          <w:p w14:paraId="50F274F0" w14:textId="3180F8C0" w:rsidR="00A62526" w:rsidRPr="001B71B1" w:rsidRDefault="00A62526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3.1.3 – Projectile motion</w:t>
            </w:r>
          </w:p>
        </w:tc>
        <w:tc>
          <w:tcPr>
            <w:tcW w:w="356" w:type="dxa"/>
          </w:tcPr>
          <w:p w14:paraId="007CEAEA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34CD0AC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44EE4322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03923CD5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2739E6E2" w14:textId="77777777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7420BE85" w14:textId="77777777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B044AC" w14:paraId="21961778" w14:textId="77777777" w:rsidTr="00B044AC">
        <w:tc>
          <w:tcPr>
            <w:tcW w:w="3195" w:type="dxa"/>
          </w:tcPr>
          <w:p w14:paraId="02FBD6A1" w14:textId="77777777" w:rsidR="00D25610" w:rsidRDefault="00D25610">
            <w:pPr>
              <w:rPr>
                <w:sz w:val="20"/>
                <w:szCs w:val="20"/>
              </w:rPr>
            </w:pPr>
          </w:p>
          <w:p w14:paraId="02DC07ED" w14:textId="77777777" w:rsidR="004175EF" w:rsidRDefault="004175EF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Equilibrium</w:t>
            </w:r>
          </w:p>
          <w:p w14:paraId="735B3B99" w14:textId="3B889D00" w:rsidR="00D25610" w:rsidRPr="001B71B1" w:rsidRDefault="00D25610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</w:tcPr>
          <w:p w14:paraId="04EBD891" w14:textId="77777777" w:rsidR="00626F02" w:rsidRDefault="00626F02">
            <w:pPr>
              <w:rPr>
                <w:sz w:val="20"/>
                <w:szCs w:val="20"/>
              </w:rPr>
            </w:pPr>
          </w:p>
          <w:p w14:paraId="0E0A5213" w14:textId="40CFF4B7" w:rsidR="00BF7C6A" w:rsidRPr="001B71B1" w:rsidRDefault="00BF7C6A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3.2.3 - Equilibrium</w:t>
            </w:r>
          </w:p>
        </w:tc>
        <w:tc>
          <w:tcPr>
            <w:tcW w:w="356" w:type="dxa"/>
          </w:tcPr>
          <w:p w14:paraId="3CFB4F2F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019A554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42E84688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63E6A007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BF7C6A" w14:paraId="12763DAD" w14:textId="77777777" w:rsidTr="00BF7C6A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60114AFA" w14:textId="77777777" w:rsidR="00BF7C6A" w:rsidRPr="001B71B1" w:rsidRDefault="00BF7C6A">
            <w:pPr>
              <w:rPr>
                <w:sz w:val="20"/>
                <w:szCs w:val="20"/>
              </w:rPr>
            </w:pPr>
          </w:p>
        </w:tc>
      </w:tr>
      <w:tr w:rsidR="00B044AC" w14:paraId="41F227CC" w14:textId="77777777" w:rsidTr="00B044AC">
        <w:tc>
          <w:tcPr>
            <w:tcW w:w="3195" w:type="dxa"/>
          </w:tcPr>
          <w:p w14:paraId="0B14C0E0" w14:textId="77777777" w:rsidR="00D25610" w:rsidRDefault="00D25610" w:rsidP="00B044AC">
            <w:pPr>
              <w:rPr>
                <w:sz w:val="20"/>
                <w:szCs w:val="20"/>
              </w:rPr>
            </w:pPr>
          </w:p>
          <w:p w14:paraId="0B1F65B4" w14:textId="77777777" w:rsidR="00B044AC" w:rsidRDefault="00B044AC" w:rsidP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Forces and Newton 2</w:t>
            </w:r>
          </w:p>
          <w:p w14:paraId="56C4C7F7" w14:textId="56014DDB" w:rsidR="00D25610" w:rsidRPr="001B71B1" w:rsidRDefault="00D25610" w:rsidP="00B044AC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vMerge w:val="restart"/>
          </w:tcPr>
          <w:p w14:paraId="350C092C" w14:textId="77777777" w:rsidR="00626F02" w:rsidRDefault="00626F02">
            <w:pPr>
              <w:rPr>
                <w:sz w:val="20"/>
                <w:szCs w:val="20"/>
              </w:rPr>
            </w:pPr>
          </w:p>
          <w:p w14:paraId="108E3732" w14:textId="77777777" w:rsidR="00626F02" w:rsidRDefault="00626F02">
            <w:pPr>
              <w:rPr>
                <w:sz w:val="20"/>
                <w:szCs w:val="20"/>
              </w:rPr>
            </w:pPr>
          </w:p>
          <w:p w14:paraId="77A3A5A5" w14:textId="77777777" w:rsidR="00626F02" w:rsidRDefault="00626F02">
            <w:pPr>
              <w:rPr>
                <w:sz w:val="20"/>
                <w:szCs w:val="20"/>
              </w:rPr>
            </w:pPr>
          </w:p>
          <w:p w14:paraId="6E122AAC" w14:textId="3AE82A18" w:rsidR="00B044AC" w:rsidRPr="001B71B1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3.2.1 – Dynamics</w:t>
            </w:r>
          </w:p>
          <w:p w14:paraId="0812A647" w14:textId="77777777" w:rsidR="00B044AC" w:rsidRPr="001B71B1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3.2.2 – Motion with non-uniform acceleration</w:t>
            </w:r>
          </w:p>
          <w:p w14:paraId="56382CFD" w14:textId="239709ED" w:rsidR="00B044AC" w:rsidRPr="001B71B1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3.5.1 – Newton’s laws of motion</w:t>
            </w:r>
          </w:p>
        </w:tc>
        <w:tc>
          <w:tcPr>
            <w:tcW w:w="356" w:type="dxa"/>
          </w:tcPr>
          <w:p w14:paraId="4422D315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708990F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6FE4926A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2ED1CEAA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B044AC" w14:paraId="12BC99D6" w14:textId="77777777" w:rsidTr="00B044AC">
        <w:tc>
          <w:tcPr>
            <w:tcW w:w="3195" w:type="dxa"/>
          </w:tcPr>
          <w:p w14:paraId="1D081D6A" w14:textId="77777777" w:rsidR="00D25610" w:rsidRDefault="00D25610">
            <w:pPr>
              <w:rPr>
                <w:sz w:val="20"/>
                <w:szCs w:val="20"/>
              </w:rPr>
            </w:pPr>
          </w:p>
          <w:p w14:paraId="20AA3B92" w14:textId="77777777" w:rsidR="00B044AC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Newton’s Laws 1</w:t>
            </w:r>
          </w:p>
          <w:p w14:paraId="01EDA75D" w14:textId="3637FD95" w:rsidR="00D25610" w:rsidRPr="001B71B1" w:rsidRDefault="00D25610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vMerge/>
          </w:tcPr>
          <w:p w14:paraId="153A3DA1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14:paraId="765B0EB9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E50B9C2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19F30658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1B4720A8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B044AC" w14:paraId="3CC12614" w14:textId="77777777" w:rsidTr="00B044AC">
        <w:tc>
          <w:tcPr>
            <w:tcW w:w="3195" w:type="dxa"/>
          </w:tcPr>
          <w:p w14:paraId="20D34031" w14:textId="77777777" w:rsidR="00D25610" w:rsidRDefault="00D25610">
            <w:pPr>
              <w:rPr>
                <w:sz w:val="20"/>
                <w:szCs w:val="20"/>
              </w:rPr>
            </w:pPr>
          </w:p>
          <w:p w14:paraId="6866612F" w14:textId="1F62F07C" w:rsidR="00D25610" w:rsidRPr="001B71B1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Newton’s Laws 2</w:t>
            </w:r>
          </w:p>
        </w:tc>
        <w:tc>
          <w:tcPr>
            <w:tcW w:w="4931" w:type="dxa"/>
            <w:vMerge/>
          </w:tcPr>
          <w:p w14:paraId="3AAB3BFD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14:paraId="562932AC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589E18E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159EBBBC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0594E927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B044AC" w14:paraId="691F6D2B" w14:textId="77777777" w:rsidTr="00D6578D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7659ABC4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B044AC" w14:paraId="4D2037CD" w14:textId="77777777" w:rsidTr="00B044AC">
        <w:trPr>
          <w:trHeight w:val="180"/>
        </w:trPr>
        <w:tc>
          <w:tcPr>
            <w:tcW w:w="3195" w:type="dxa"/>
          </w:tcPr>
          <w:p w14:paraId="5EA5F681" w14:textId="77777777" w:rsidR="00D25610" w:rsidRDefault="00D25610">
            <w:pPr>
              <w:rPr>
                <w:sz w:val="20"/>
                <w:szCs w:val="20"/>
              </w:rPr>
            </w:pPr>
          </w:p>
          <w:p w14:paraId="5E790B65" w14:textId="77777777" w:rsidR="00B044AC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Impulse and Momentum</w:t>
            </w:r>
          </w:p>
          <w:p w14:paraId="7D88A524" w14:textId="126598DC" w:rsidR="00D25610" w:rsidRPr="001B71B1" w:rsidRDefault="00D25610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vMerge w:val="restart"/>
          </w:tcPr>
          <w:p w14:paraId="6A9F93FB" w14:textId="77777777" w:rsidR="00626F02" w:rsidRDefault="00626F02">
            <w:pPr>
              <w:rPr>
                <w:sz w:val="20"/>
                <w:szCs w:val="20"/>
              </w:rPr>
            </w:pPr>
          </w:p>
          <w:p w14:paraId="333F3FE8" w14:textId="77777777" w:rsidR="00626F02" w:rsidRDefault="00626F02">
            <w:pPr>
              <w:rPr>
                <w:sz w:val="20"/>
                <w:szCs w:val="20"/>
              </w:rPr>
            </w:pPr>
          </w:p>
          <w:p w14:paraId="6651A584" w14:textId="06FD01EB" w:rsidR="00B044AC" w:rsidRPr="001B71B1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3.5.1 – Newton’s laws of motion</w:t>
            </w:r>
          </w:p>
          <w:p w14:paraId="7E344E1C" w14:textId="40AFB2D4" w:rsidR="00B044AC" w:rsidRPr="001B71B1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3.5.2 - Collisions</w:t>
            </w:r>
          </w:p>
        </w:tc>
        <w:tc>
          <w:tcPr>
            <w:tcW w:w="356" w:type="dxa"/>
            <w:vMerge w:val="restart"/>
          </w:tcPr>
          <w:p w14:paraId="37A58813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vMerge w:val="restart"/>
          </w:tcPr>
          <w:p w14:paraId="64621D23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vMerge w:val="restart"/>
          </w:tcPr>
          <w:p w14:paraId="2304B88F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vMerge w:val="restart"/>
          </w:tcPr>
          <w:p w14:paraId="07290E8F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B044AC" w14:paraId="326B0D34" w14:textId="77777777" w:rsidTr="00B044AC">
        <w:trPr>
          <w:trHeight w:val="180"/>
        </w:trPr>
        <w:tc>
          <w:tcPr>
            <w:tcW w:w="3195" w:type="dxa"/>
          </w:tcPr>
          <w:p w14:paraId="21A65861" w14:textId="77777777" w:rsidR="00D25610" w:rsidRDefault="00D25610">
            <w:pPr>
              <w:rPr>
                <w:sz w:val="20"/>
                <w:szCs w:val="20"/>
              </w:rPr>
            </w:pPr>
          </w:p>
          <w:p w14:paraId="5EADB61B" w14:textId="77777777" w:rsidR="00B044AC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Newton’s laws and momentum</w:t>
            </w:r>
          </w:p>
          <w:p w14:paraId="03518638" w14:textId="1FEEA7C1" w:rsidR="00D25610" w:rsidRPr="001B71B1" w:rsidRDefault="00D25610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vMerge/>
          </w:tcPr>
          <w:p w14:paraId="6996C345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vMerge/>
          </w:tcPr>
          <w:p w14:paraId="57CE2DBB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vMerge/>
          </w:tcPr>
          <w:p w14:paraId="1BBD4CA2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</w:tcPr>
          <w:p w14:paraId="48319354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vMerge/>
          </w:tcPr>
          <w:p w14:paraId="30EDEB5D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B044AC" w14:paraId="110D0CCF" w14:textId="77777777" w:rsidTr="00484345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36C079CA" w14:textId="77777777" w:rsidR="00D25610" w:rsidRPr="001B71B1" w:rsidRDefault="00D25610">
            <w:pPr>
              <w:rPr>
                <w:sz w:val="20"/>
                <w:szCs w:val="20"/>
              </w:rPr>
            </w:pPr>
          </w:p>
        </w:tc>
      </w:tr>
      <w:tr w:rsidR="00B044AC" w14:paraId="714347C9" w14:textId="77777777" w:rsidTr="00B044AC">
        <w:tc>
          <w:tcPr>
            <w:tcW w:w="3195" w:type="dxa"/>
          </w:tcPr>
          <w:p w14:paraId="62BBB450" w14:textId="77777777" w:rsidR="00D25610" w:rsidRDefault="00D25610">
            <w:pPr>
              <w:rPr>
                <w:sz w:val="20"/>
                <w:szCs w:val="20"/>
              </w:rPr>
            </w:pPr>
          </w:p>
          <w:p w14:paraId="54B4EA32" w14:textId="77777777" w:rsidR="007A4C9B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Moments</w:t>
            </w:r>
          </w:p>
          <w:p w14:paraId="3CB10D2F" w14:textId="1F8FE04D" w:rsidR="00D25610" w:rsidRPr="001B71B1" w:rsidRDefault="00D25610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</w:tcPr>
          <w:p w14:paraId="794E52D7" w14:textId="77777777" w:rsidR="00626F02" w:rsidRDefault="00626F02">
            <w:pPr>
              <w:rPr>
                <w:sz w:val="20"/>
                <w:szCs w:val="20"/>
              </w:rPr>
            </w:pPr>
          </w:p>
          <w:p w14:paraId="6F538F73" w14:textId="1C836F37" w:rsidR="007A4C9B" w:rsidRPr="001B71B1" w:rsidRDefault="00B044A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3.2.3 - Equilibrium</w:t>
            </w:r>
          </w:p>
        </w:tc>
        <w:tc>
          <w:tcPr>
            <w:tcW w:w="356" w:type="dxa"/>
          </w:tcPr>
          <w:p w14:paraId="73B324A3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A9176C7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798689FB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39684C48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B044AC" w14:paraId="5177848B" w14:textId="77777777" w:rsidTr="00B044AC">
        <w:tc>
          <w:tcPr>
            <w:tcW w:w="3195" w:type="dxa"/>
            <w:shd w:val="clear" w:color="auto" w:fill="D1D1D1" w:themeFill="background2" w:themeFillShade="E6"/>
          </w:tcPr>
          <w:p w14:paraId="3D25DDDC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shd w:val="clear" w:color="auto" w:fill="D1D1D1" w:themeFill="background2" w:themeFillShade="E6"/>
          </w:tcPr>
          <w:p w14:paraId="70BD13DD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D1D1D1" w:themeFill="background2" w:themeFillShade="E6"/>
          </w:tcPr>
          <w:p w14:paraId="20B00869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D1D1D1" w:themeFill="background2" w:themeFillShade="E6"/>
          </w:tcPr>
          <w:p w14:paraId="1C3F7931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D1D1D1" w:themeFill="background2" w:themeFillShade="E6"/>
          </w:tcPr>
          <w:p w14:paraId="4A19067F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D1D1D1" w:themeFill="background2" w:themeFillShade="E6"/>
          </w:tcPr>
          <w:p w14:paraId="3D1B0ABB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2B2561" w14:paraId="3446288D" w14:textId="6BDC6FB0" w:rsidTr="00CE68C1">
        <w:trPr>
          <w:trHeight w:val="752"/>
        </w:trPr>
        <w:tc>
          <w:tcPr>
            <w:tcW w:w="3195" w:type="dxa"/>
          </w:tcPr>
          <w:p w14:paraId="2DA4B996" w14:textId="77777777" w:rsidR="002B2561" w:rsidRPr="001B71B1" w:rsidRDefault="002B2561">
            <w:pPr>
              <w:rPr>
                <w:sz w:val="20"/>
                <w:szCs w:val="20"/>
              </w:rPr>
            </w:pPr>
          </w:p>
          <w:p w14:paraId="15ACA4B2" w14:textId="433D9C5F" w:rsidR="002B2561" w:rsidRPr="001B71B1" w:rsidRDefault="002B2561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KE and GPE</w:t>
            </w:r>
          </w:p>
        </w:tc>
        <w:tc>
          <w:tcPr>
            <w:tcW w:w="4931" w:type="dxa"/>
          </w:tcPr>
          <w:p w14:paraId="633722E5" w14:textId="77777777" w:rsidR="002B2561" w:rsidRPr="001B71B1" w:rsidRDefault="002B2561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3.3.1 – Work and energy conservation</w:t>
            </w:r>
          </w:p>
          <w:p w14:paraId="55429D15" w14:textId="77777777" w:rsidR="002B2561" w:rsidRPr="001B71B1" w:rsidRDefault="002B2561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3.3.2 – Kinetic and potential energies</w:t>
            </w:r>
          </w:p>
          <w:p w14:paraId="1B36F950" w14:textId="77910C10" w:rsidR="002B2561" w:rsidRPr="001B71B1" w:rsidRDefault="002B2561" w:rsidP="00DF3213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3.3.3 - Power</w:t>
            </w:r>
          </w:p>
        </w:tc>
        <w:tc>
          <w:tcPr>
            <w:tcW w:w="356" w:type="dxa"/>
          </w:tcPr>
          <w:p w14:paraId="270731D4" w14:textId="77777777" w:rsidR="002B2561" w:rsidRPr="001B71B1" w:rsidRDefault="002B2561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A0F5B98" w14:textId="77777777" w:rsidR="002B2561" w:rsidRPr="001B71B1" w:rsidRDefault="002B2561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1A39BE4C" w14:textId="77777777" w:rsidR="002B2561" w:rsidRPr="001B71B1" w:rsidRDefault="002B2561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02B5A223" w14:textId="77777777" w:rsidR="002B2561" w:rsidRPr="001B71B1" w:rsidRDefault="002B2561">
            <w:pPr>
              <w:rPr>
                <w:sz w:val="20"/>
                <w:szCs w:val="20"/>
              </w:rPr>
            </w:pPr>
          </w:p>
        </w:tc>
      </w:tr>
      <w:tr w:rsidR="00C67A0C" w14:paraId="50E98FDA" w14:textId="77777777" w:rsidTr="00E238F0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4BF6AA21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</w:tr>
      <w:tr w:rsidR="00B044AC" w14:paraId="588478B8" w14:textId="77777777" w:rsidTr="00B044AC">
        <w:tc>
          <w:tcPr>
            <w:tcW w:w="3195" w:type="dxa"/>
          </w:tcPr>
          <w:p w14:paraId="7C1753BF" w14:textId="77777777" w:rsidR="00D25610" w:rsidRDefault="00D25610">
            <w:pPr>
              <w:rPr>
                <w:sz w:val="20"/>
                <w:szCs w:val="20"/>
              </w:rPr>
            </w:pPr>
          </w:p>
          <w:p w14:paraId="1DBA859F" w14:textId="77777777" w:rsidR="00B044AC" w:rsidRDefault="00C67A0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Car safety</w:t>
            </w:r>
          </w:p>
          <w:p w14:paraId="2B406C32" w14:textId="15A1D28E" w:rsidR="00626F02" w:rsidRPr="001B71B1" w:rsidRDefault="00626F02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</w:tcPr>
          <w:p w14:paraId="6DED18E4" w14:textId="77777777" w:rsidR="00626F02" w:rsidRDefault="00626F02">
            <w:pPr>
              <w:rPr>
                <w:sz w:val="20"/>
                <w:szCs w:val="20"/>
              </w:rPr>
            </w:pPr>
          </w:p>
          <w:p w14:paraId="61839760" w14:textId="4CCCF558" w:rsidR="00B044AC" w:rsidRPr="001B71B1" w:rsidRDefault="00C67A0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3.5.2 - Collisions</w:t>
            </w:r>
          </w:p>
        </w:tc>
        <w:tc>
          <w:tcPr>
            <w:tcW w:w="356" w:type="dxa"/>
          </w:tcPr>
          <w:p w14:paraId="10531638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E881BBD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269D00BF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7032661E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C67A0C" w14:paraId="43EC730F" w14:textId="77777777" w:rsidTr="00B26B73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277B655D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</w:tr>
      <w:tr w:rsidR="00C67A0C" w14:paraId="088E80F5" w14:textId="77777777" w:rsidTr="00B044AC">
        <w:tc>
          <w:tcPr>
            <w:tcW w:w="3195" w:type="dxa"/>
          </w:tcPr>
          <w:p w14:paraId="36EFA928" w14:textId="77777777" w:rsidR="00D25610" w:rsidRDefault="00D25610">
            <w:pPr>
              <w:rPr>
                <w:sz w:val="20"/>
                <w:szCs w:val="20"/>
              </w:rPr>
            </w:pPr>
          </w:p>
          <w:p w14:paraId="2D7DC600" w14:textId="77777777" w:rsidR="00C67A0C" w:rsidRDefault="00C67A0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Hooke’s Law and YM</w:t>
            </w:r>
          </w:p>
          <w:p w14:paraId="6106D93E" w14:textId="25F4AF23" w:rsidR="00626F02" w:rsidRPr="001B71B1" w:rsidRDefault="00626F02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vMerge w:val="restart"/>
          </w:tcPr>
          <w:p w14:paraId="3D139FFF" w14:textId="77777777" w:rsidR="00626F02" w:rsidRDefault="00626F02">
            <w:pPr>
              <w:rPr>
                <w:sz w:val="20"/>
                <w:szCs w:val="20"/>
              </w:rPr>
            </w:pPr>
          </w:p>
          <w:p w14:paraId="223E67D9" w14:textId="77777777" w:rsidR="00626F02" w:rsidRDefault="00626F02">
            <w:pPr>
              <w:rPr>
                <w:sz w:val="20"/>
                <w:szCs w:val="20"/>
              </w:rPr>
            </w:pPr>
          </w:p>
          <w:p w14:paraId="117B027E" w14:textId="34EDCF81" w:rsidR="00C67A0C" w:rsidRPr="001B71B1" w:rsidRDefault="00C67A0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3.4.1 – Springs</w:t>
            </w:r>
          </w:p>
          <w:p w14:paraId="5EC914B6" w14:textId="371B51DF" w:rsidR="00C67A0C" w:rsidRPr="001B71B1" w:rsidRDefault="00C67A0C" w:rsidP="003C1ED8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3.4.2 – Mechanical properties of matter</w:t>
            </w:r>
          </w:p>
        </w:tc>
        <w:tc>
          <w:tcPr>
            <w:tcW w:w="356" w:type="dxa"/>
          </w:tcPr>
          <w:p w14:paraId="632C6740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981F9FC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4A601C6D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642F604E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</w:tr>
      <w:tr w:rsidR="00C67A0C" w14:paraId="169395F9" w14:textId="77777777" w:rsidTr="00B044AC">
        <w:tc>
          <w:tcPr>
            <w:tcW w:w="3195" w:type="dxa"/>
          </w:tcPr>
          <w:p w14:paraId="65CED8DD" w14:textId="77777777" w:rsidR="00D25610" w:rsidRDefault="00D25610">
            <w:pPr>
              <w:rPr>
                <w:sz w:val="20"/>
                <w:szCs w:val="20"/>
              </w:rPr>
            </w:pPr>
          </w:p>
          <w:p w14:paraId="236C9B3F" w14:textId="77777777" w:rsidR="00C67A0C" w:rsidRDefault="00C67A0C">
            <w:pPr>
              <w:rPr>
                <w:sz w:val="20"/>
                <w:szCs w:val="20"/>
              </w:rPr>
            </w:pPr>
            <w:r w:rsidRPr="001B71B1">
              <w:rPr>
                <w:sz w:val="20"/>
                <w:szCs w:val="20"/>
              </w:rPr>
              <w:t>Stress, Strain and YM</w:t>
            </w:r>
          </w:p>
          <w:p w14:paraId="6E801ECB" w14:textId="23393C66" w:rsidR="00626F02" w:rsidRPr="001B71B1" w:rsidRDefault="00626F02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vMerge/>
          </w:tcPr>
          <w:p w14:paraId="442A4523" w14:textId="4401BB4B" w:rsidR="00C67A0C" w:rsidRPr="001B71B1" w:rsidRDefault="00C67A0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</w:tcPr>
          <w:p w14:paraId="24AB1F11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3D3905D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76561AAC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14:paraId="604A1EFC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</w:tr>
    </w:tbl>
    <w:p w14:paraId="36E53492" w14:textId="77777777" w:rsidR="003C7289" w:rsidRPr="003C7289" w:rsidRDefault="003C7289"/>
    <w:sectPr w:rsidR="003C7289" w:rsidRPr="003C7289" w:rsidSect="003C7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89"/>
    <w:rsid w:val="001B71B1"/>
    <w:rsid w:val="002B2561"/>
    <w:rsid w:val="003C7289"/>
    <w:rsid w:val="004175EF"/>
    <w:rsid w:val="0047637B"/>
    <w:rsid w:val="00626F02"/>
    <w:rsid w:val="007A4C9B"/>
    <w:rsid w:val="00952DF5"/>
    <w:rsid w:val="009F724F"/>
    <w:rsid w:val="00A62526"/>
    <w:rsid w:val="00A7531A"/>
    <w:rsid w:val="00B044AC"/>
    <w:rsid w:val="00BF7C6A"/>
    <w:rsid w:val="00C17E72"/>
    <w:rsid w:val="00C67A0C"/>
    <w:rsid w:val="00D25610"/>
    <w:rsid w:val="00F7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A426"/>
  <w15:chartTrackingRefBased/>
  <w15:docId w15:val="{1F92C60E-7B07-45D2-93EC-55D94F7C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2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178BF40B68740A01003116B088B68" ma:contentTypeVersion="14" ma:contentTypeDescription="Create a new document." ma:contentTypeScope="" ma:versionID="65c7d6f17cdcd1b6b29f688dd67448aa">
  <xsd:schema xmlns:xsd="http://www.w3.org/2001/XMLSchema" xmlns:xs="http://www.w3.org/2001/XMLSchema" xmlns:p="http://schemas.microsoft.com/office/2006/metadata/properties" xmlns:ns2="7ae68d1e-6bc9-4f1c-816c-61cff8a7b229" xmlns:ns3="bf2b65d0-6d33-4187-974a-d2eb7a03de39" targetNamespace="http://schemas.microsoft.com/office/2006/metadata/properties" ma:root="true" ma:fieldsID="b0e487b1b6622097d6999a2f23e6e24f" ns2:_="" ns3:_="">
    <xsd:import namespace="7ae68d1e-6bc9-4f1c-816c-61cff8a7b229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68d1e-6bc9-4f1c-816c-61cff8a7b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7ae68d1e-6bc9-4f1c-816c-61cff8a7b2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1391D-55F1-4380-ABD9-E8314D19D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68d1e-6bc9-4f1c-816c-61cff8a7b229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C31EB-6C72-4EB9-8529-349BAD6EAC6D}">
  <ds:schemaRefs>
    <ds:schemaRef ds:uri="http://schemas.microsoft.com/office/2006/documentManagement/types"/>
    <ds:schemaRef ds:uri="http://purl.org/dc/dcmitype/"/>
    <ds:schemaRef ds:uri="http://www.w3.org/XML/1998/namespace"/>
    <ds:schemaRef ds:uri="bf2b65d0-6d33-4187-974a-d2eb7a03de39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7ae68d1e-6bc9-4f1c-816c-61cff8a7b229"/>
  </ds:schemaRefs>
</ds:datastoreItem>
</file>

<file path=customXml/itemProps3.xml><?xml version="1.0" encoding="utf-8"?>
<ds:datastoreItem xmlns:ds="http://schemas.openxmlformats.org/officeDocument/2006/customXml" ds:itemID="{A55E3603-8E6A-4950-BE41-AA032C18A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Jackson</dc:creator>
  <cp:keywords/>
  <dc:description/>
  <cp:lastModifiedBy>D Jackson</cp:lastModifiedBy>
  <cp:revision>12</cp:revision>
  <dcterms:created xsi:type="dcterms:W3CDTF">2024-06-25T11:52:00Z</dcterms:created>
  <dcterms:modified xsi:type="dcterms:W3CDTF">2024-06-26T11:24:00Z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0x010100EE0178BF40B68740A01003116B088B68</vt:lpwstr>
  </property>
  <property fmtid="{D5CDD505-2E9C-101B-9397-08002B2CF9AE}" pid="3" name="MediaServiceImageTags">
    <vt:lpwstr/>
  </property>
</Properties>
</file>