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27307" w14:textId="6AA6612E" w:rsidR="008C6DA9" w:rsidRPr="00BB160F" w:rsidRDefault="0038770C">
      <w:pPr>
        <w:rPr>
          <w:sz w:val="24"/>
          <w:szCs w:val="24"/>
        </w:rPr>
      </w:pPr>
      <w:r w:rsidRPr="764094E2">
        <w:rPr>
          <w:sz w:val="24"/>
          <w:szCs w:val="24"/>
        </w:rPr>
        <w:t>Learning Tracker</w:t>
      </w:r>
      <w:r w:rsidR="007B1CCE" w:rsidRPr="764094E2">
        <w:rPr>
          <w:sz w:val="24"/>
          <w:szCs w:val="24"/>
        </w:rPr>
        <w:t xml:space="preserve">: </w:t>
      </w:r>
      <w:r w:rsidR="3D952B24" w:rsidRPr="764094E2">
        <w:rPr>
          <w:sz w:val="24"/>
          <w:szCs w:val="24"/>
        </w:rPr>
        <w:t>Topic 6 Infection, Immunity and Forensics</w:t>
      </w:r>
    </w:p>
    <w:tbl>
      <w:tblPr>
        <w:tblStyle w:val="TableGrid"/>
        <w:tblW w:w="0" w:type="auto"/>
        <w:tblLook w:val="04A0" w:firstRow="1" w:lastRow="0" w:firstColumn="1" w:lastColumn="0" w:noHBand="0" w:noVBand="1"/>
      </w:tblPr>
      <w:tblGrid>
        <w:gridCol w:w="8926"/>
        <w:gridCol w:w="510"/>
        <w:gridCol w:w="510"/>
        <w:gridCol w:w="510"/>
      </w:tblGrid>
      <w:tr w:rsidR="00CD1BF7" w:rsidRPr="006E17F8" w14:paraId="1417A473" w14:textId="77777777" w:rsidTr="764094E2">
        <w:tc>
          <w:tcPr>
            <w:tcW w:w="8926" w:type="dxa"/>
            <w:shd w:val="clear" w:color="auto" w:fill="262626" w:themeFill="text1" w:themeFillTint="D9"/>
          </w:tcPr>
          <w:p w14:paraId="24210BDE" w14:textId="4C50B4DC" w:rsidR="00CD1BF7" w:rsidRPr="006E17F8" w:rsidRDefault="5B0A2886" w:rsidP="764094E2">
            <w:pPr>
              <w:rPr>
                <w:b/>
                <w:bCs/>
                <w:sz w:val="24"/>
                <w:szCs w:val="24"/>
              </w:rPr>
            </w:pPr>
            <w:r w:rsidRPr="764094E2">
              <w:rPr>
                <w:b/>
                <w:bCs/>
                <w:sz w:val="24"/>
                <w:szCs w:val="24"/>
              </w:rPr>
              <w:t xml:space="preserve">SPECIFICATION </w:t>
            </w:r>
            <w:r w:rsidR="37A66582" w:rsidRPr="764094E2">
              <w:rPr>
                <w:b/>
                <w:bCs/>
                <w:sz w:val="24"/>
                <w:szCs w:val="24"/>
              </w:rPr>
              <w:t>POINTS</w:t>
            </w:r>
          </w:p>
        </w:tc>
        <w:tc>
          <w:tcPr>
            <w:tcW w:w="510" w:type="dxa"/>
            <w:shd w:val="clear" w:color="auto" w:fill="262626" w:themeFill="text1" w:themeFillTint="D9"/>
          </w:tcPr>
          <w:p w14:paraId="0C5453E4" w14:textId="77777777" w:rsidR="00CD1BF7" w:rsidRPr="006E17F8" w:rsidRDefault="00CD1BF7" w:rsidP="00CD1BF7">
            <w:pPr>
              <w:jc w:val="center"/>
              <w:rPr>
                <w:b/>
                <w:sz w:val="24"/>
                <w:szCs w:val="24"/>
              </w:rPr>
            </w:pPr>
            <w:r w:rsidRPr="006E17F8">
              <w:rPr>
                <w:b/>
                <w:sz w:val="24"/>
                <w:szCs w:val="24"/>
              </w:rPr>
              <w:t>R</w:t>
            </w:r>
          </w:p>
        </w:tc>
        <w:tc>
          <w:tcPr>
            <w:tcW w:w="510" w:type="dxa"/>
            <w:shd w:val="clear" w:color="auto" w:fill="262626" w:themeFill="text1" w:themeFillTint="D9"/>
          </w:tcPr>
          <w:p w14:paraId="10622D25" w14:textId="77777777" w:rsidR="00CD1BF7" w:rsidRPr="006E17F8" w:rsidRDefault="00CD1BF7" w:rsidP="00CD1BF7">
            <w:pPr>
              <w:jc w:val="center"/>
              <w:rPr>
                <w:b/>
                <w:sz w:val="24"/>
                <w:szCs w:val="24"/>
              </w:rPr>
            </w:pPr>
            <w:r w:rsidRPr="006E17F8">
              <w:rPr>
                <w:b/>
                <w:sz w:val="24"/>
                <w:szCs w:val="24"/>
              </w:rPr>
              <w:t>Y</w:t>
            </w:r>
          </w:p>
        </w:tc>
        <w:tc>
          <w:tcPr>
            <w:tcW w:w="510" w:type="dxa"/>
            <w:shd w:val="clear" w:color="auto" w:fill="262626" w:themeFill="text1" w:themeFillTint="D9"/>
          </w:tcPr>
          <w:p w14:paraId="57DE78E1" w14:textId="77777777" w:rsidR="00CD1BF7" w:rsidRPr="006E17F8" w:rsidRDefault="00CD1BF7" w:rsidP="00CD1BF7">
            <w:pPr>
              <w:jc w:val="center"/>
              <w:rPr>
                <w:b/>
                <w:sz w:val="24"/>
                <w:szCs w:val="24"/>
              </w:rPr>
            </w:pPr>
            <w:r w:rsidRPr="006E17F8">
              <w:rPr>
                <w:b/>
                <w:sz w:val="24"/>
                <w:szCs w:val="24"/>
              </w:rPr>
              <w:t>G</w:t>
            </w:r>
          </w:p>
        </w:tc>
      </w:tr>
      <w:tr w:rsidR="00121CBB" w:rsidRPr="006E17F8" w14:paraId="646112AB" w14:textId="77777777" w:rsidTr="764094E2">
        <w:trPr>
          <w:trHeight w:val="300"/>
        </w:trPr>
        <w:tc>
          <w:tcPr>
            <w:tcW w:w="8926" w:type="dxa"/>
            <w:shd w:val="clear" w:color="auto" w:fill="262626" w:themeFill="text1" w:themeFillTint="D9"/>
          </w:tcPr>
          <w:p w14:paraId="79E056AE" w14:textId="6B2764CF" w:rsidR="00121CBB" w:rsidRPr="006E17F8" w:rsidRDefault="00121CBB" w:rsidP="764094E2">
            <w:pPr>
              <w:rPr>
                <w:b/>
                <w:bCs/>
                <w:sz w:val="24"/>
                <w:szCs w:val="24"/>
              </w:rPr>
            </w:pPr>
          </w:p>
        </w:tc>
        <w:tc>
          <w:tcPr>
            <w:tcW w:w="510" w:type="dxa"/>
            <w:shd w:val="clear" w:color="auto" w:fill="262626" w:themeFill="text1" w:themeFillTint="D9"/>
          </w:tcPr>
          <w:p w14:paraId="672A6659" w14:textId="77777777" w:rsidR="00121CBB" w:rsidRPr="006E17F8" w:rsidRDefault="00121CBB">
            <w:pPr>
              <w:rPr>
                <w:sz w:val="24"/>
                <w:szCs w:val="24"/>
              </w:rPr>
            </w:pPr>
          </w:p>
        </w:tc>
        <w:tc>
          <w:tcPr>
            <w:tcW w:w="510" w:type="dxa"/>
            <w:shd w:val="clear" w:color="auto" w:fill="262626" w:themeFill="text1" w:themeFillTint="D9"/>
          </w:tcPr>
          <w:p w14:paraId="0A37501D" w14:textId="77777777" w:rsidR="00121CBB" w:rsidRPr="006E17F8" w:rsidRDefault="00121CBB">
            <w:pPr>
              <w:rPr>
                <w:sz w:val="24"/>
                <w:szCs w:val="24"/>
              </w:rPr>
            </w:pPr>
          </w:p>
        </w:tc>
        <w:tc>
          <w:tcPr>
            <w:tcW w:w="510" w:type="dxa"/>
            <w:shd w:val="clear" w:color="auto" w:fill="262626" w:themeFill="text1" w:themeFillTint="D9"/>
          </w:tcPr>
          <w:p w14:paraId="5DAB6C7B" w14:textId="77777777" w:rsidR="00121CBB" w:rsidRPr="006E17F8" w:rsidRDefault="00121CBB">
            <w:pPr>
              <w:rPr>
                <w:sz w:val="24"/>
                <w:szCs w:val="24"/>
              </w:rPr>
            </w:pPr>
          </w:p>
        </w:tc>
      </w:tr>
      <w:tr w:rsidR="00121CBB" w:rsidRPr="006E17F8" w14:paraId="2BCEB36F" w14:textId="77777777" w:rsidTr="764094E2">
        <w:tc>
          <w:tcPr>
            <w:tcW w:w="8926" w:type="dxa"/>
            <w:shd w:val="clear" w:color="auto" w:fill="FFFFFF" w:themeFill="background1"/>
          </w:tcPr>
          <w:p w14:paraId="61AB93DC" w14:textId="56F72F93" w:rsidR="00121CBB" w:rsidRPr="006E17F8" w:rsidRDefault="5FA160DE" w:rsidP="764094E2">
            <w:pPr>
              <w:autoSpaceDE w:val="0"/>
              <w:autoSpaceDN w:val="0"/>
              <w:adjustRightInd w:val="0"/>
              <w:rPr>
                <w:sz w:val="24"/>
                <w:szCs w:val="24"/>
              </w:rPr>
            </w:pPr>
            <w:r w:rsidRPr="764094E2">
              <w:rPr>
                <w:sz w:val="24"/>
                <w:szCs w:val="24"/>
              </w:rPr>
              <w:t>6.1 Understand how to determine the time of death of a mammal by examining the extent of decomposition, stage of succession, forensic entomology, body temperature and degree of muscle contraction.</w:t>
            </w:r>
          </w:p>
        </w:tc>
        <w:tc>
          <w:tcPr>
            <w:tcW w:w="510" w:type="dxa"/>
            <w:shd w:val="clear" w:color="auto" w:fill="FFFFFF" w:themeFill="background1"/>
          </w:tcPr>
          <w:p w14:paraId="02EB378F" w14:textId="77777777" w:rsidR="00121CBB" w:rsidRPr="006E17F8" w:rsidRDefault="00121CBB">
            <w:pPr>
              <w:rPr>
                <w:sz w:val="24"/>
                <w:szCs w:val="24"/>
              </w:rPr>
            </w:pPr>
          </w:p>
        </w:tc>
        <w:tc>
          <w:tcPr>
            <w:tcW w:w="510" w:type="dxa"/>
            <w:shd w:val="clear" w:color="auto" w:fill="FFFFFF" w:themeFill="background1"/>
          </w:tcPr>
          <w:p w14:paraId="6A05A809" w14:textId="77777777" w:rsidR="00121CBB" w:rsidRPr="006E17F8" w:rsidRDefault="00121CBB">
            <w:pPr>
              <w:rPr>
                <w:sz w:val="24"/>
                <w:szCs w:val="24"/>
              </w:rPr>
            </w:pPr>
          </w:p>
        </w:tc>
        <w:tc>
          <w:tcPr>
            <w:tcW w:w="510" w:type="dxa"/>
            <w:shd w:val="clear" w:color="auto" w:fill="FFFFFF" w:themeFill="background1"/>
          </w:tcPr>
          <w:p w14:paraId="5A39BBE3" w14:textId="77777777" w:rsidR="00121CBB" w:rsidRPr="006E17F8" w:rsidRDefault="00121CBB">
            <w:pPr>
              <w:rPr>
                <w:sz w:val="24"/>
                <w:szCs w:val="24"/>
              </w:rPr>
            </w:pPr>
          </w:p>
        </w:tc>
      </w:tr>
      <w:tr w:rsidR="00C05025" w:rsidRPr="006E17F8" w14:paraId="1E3B0EC7" w14:textId="77777777" w:rsidTr="764094E2">
        <w:tc>
          <w:tcPr>
            <w:tcW w:w="8926" w:type="dxa"/>
            <w:shd w:val="clear" w:color="auto" w:fill="FFFFFF" w:themeFill="background1"/>
          </w:tcPr>
          <w:p w14:paraId="43014502" w14:textId="44AC8603" w:rsidR="00C05025" w:rsidRPr="006E17F8" w:rsidRDefault="3A5C9B1F" w:rsidP="764094E2">
            <w:r w:rsidRPr="764094E2">
              <w:rPr>
                <w:rFonts w:ascii="Calibri" w:eastAsia="Calibri" w:hAnsi="Calibri" w:cs="Calibri"/>
                <w:sz w:val="24"/>
                <w:szCs w:val="24"/>
              </w:rPr>
              <w:t>6.2 Know the role of micro-organisms in the decomposition of organic matter and the recycling of carbon</w:t>
            </w:r>
          </w:p>
        </w:tc>
        <w:tc>
          <w:tcPr>
            <w:tcW w:w="510" w:type="dxa"/>
            <w:shd w:val="clear" w:color="auto" w:fill="FFFFFF" w:themeFill="background1"/>
          </w:tcPr>
          <w:p w14:paraId="41C8F396" w14:textId="77777777" w:rsidR="00C05025" w:rsidRPr="006E17F8" w:rsidRDefault="00C05025">
            <w:pPr>
              <w:rPr>
                <w:sz w:val="24"/>
                <w:szCs w:val="24"/>
              </w:rPr>
            </w:pPr>
          </w:p>
        </w:tc>
        <w:tc>
          <w:tcPr>
            <w:tcW w:w="510" w:type="dxa"/>
            <w:shd w:val="clear" w:color="auto" w:fill="FFFFFF" w:themeFill="background1"/>
          </w:tcPr>
          <w:p w14:paraId="72A3D3EC" w14:textId="77777777" w:rsidR="00C05025" w:rsidRPr="006E17F8" w:rsidRDefault="00C05025">
            <w:pPr>
              <w:rPr>
                <w:sz w:val="24"/>
                <w:szCs w:val="24"/>
              </w:rPr>
            </w:pPr>
          </w:p>
        </w:tc>
        <w:tc>
          <w:tcPr>
            <w:tcW w:w="510" w:type="dxa"/>
            <w:shd w:val="clear" w:color="auto" w:fill="FFFFFF" w:themeFill="background1"/>
          </w:tcPr>
          <w:p w14:paraId="0D0B940D" w14:textId="77777777" w:rsidR="00C05025" w:rsidRPr="006E17F8" w:rsidRDefault="00C05025">
            <w:pPr>
              <w:rPr>
                <w:sz w:val="24"/>
                <w:szCs w:val="24"/>
              </w:rPr>
            </w:pPr>
          </w:p>
        </w:tc>
      </w:tr>
      <w:tr w:rsidR="001204A3" w:rsidRPr="006E17F8" w14:paraId="6299246F" w14:textId="77777777" w:rsidTr="764094E2">
        <w:tc>
          <w:tcPr>
            <w:tcW w:w="8926" w:type="dxa"/>
            <w:shd w:val="clear" w:color="auto" w:fill="FFFFFF" w:themeFill="background1"/>
          </w:tcPr>
          <w:p w14:paraId="02645653" w14:textId="40553DDF" w:rsidR="001204A3" w:rsidRPr="006E17F8" w:rsidRDefault="3A5C9B1F" w:rsidP="764094E2">
            <w:r w:rsidRPr="764094E2">
              <w:rPr>
                <w:rFonts w:ascii="Calibri" w:eastAsia="Calibri" w:hAnsi="Calibri" w:cs="Calibri"/>
                <w:sz w:val="24"/>
                <w:szCs w:val="24"/>
              </w:rPr>
              <w:t>6.3 Know how DNA profiling is used for identification and determining genetic relationships between organisms (plants and animals).</w:t>
            </w:r>
          </w:p>
        </w:tc>
        <w:tc>
          <w:tcPr>
            <w:tcW w:w="510" w:type="dxa"/>
            <w:shd w:val="clear" w:color="auto" w:fill="FFFFFF" w:themeFill="background1"/>
          </w:tcPr>
          <w:p w14:paraId="0E27B00A" w14:textId="77777777" w:rsidR="001204A3" w:rsidRPr="006E17F8" w:rsidRDefault="001204A3">
            <w:pPr>
              <w:rPr>
                <w:sz w:val="24"/>
                <w:szCs w:val="24"/>
              </w:rPr>
            </w:pPr>
          </w:p>
        </w:tc>
        <w:tc>
          <w:tcPr>
            <w:tcW w:w="510" w:type="dxa"/>
            <w:shd w:val="clear" w:color="auto" w:fill="FFFFFF" w:themeFill="background1"/>
          </w:tcPr>
          <w:p w14:paraId="60061E4C" w14:textId="77777777" w:rsidR="001204A3" w:rsidRPr="006E17F8" w:rsidRDefault="001204A3">
            <w:pPr>
              <w:rPr>
                <w:sz w:val="24"/>
                <w:szCs w:val="24"/>
              </w:rPr>
            </w:pPr>
          </w:p>
        </w:tc>
        <w:tc>
          <w:tcPr>
            <w:tcW w:w="510" w:type="dxa"/>
            <w:shd w:val="clear" w:color="auto" w:fill="FFFFFF" w:themeFill="background1"/>
          </w:tcPr>
          <w:p w14:paraId="44EAFD9C" w14:textId="77777777" w:rsidR="001204A3" w:rsidRPr="006E17F8" w:rsidRDefault="001204A3">
            <w:pPr>
              <w:rPr>
                <w:sz w:val="24"/>
                <w:szCs w:val="24"/>
              </w:rPr>
            </w:pPr>
          </w:p>
        </w:tc>
      </w:tr>
      <w:tr w:rsidR="001204A3" w:rsidRPr="006E17F8" w14:paraId="16590812" w14:textId="77777777" w:rsidTr="764094E2">
        <w:tc>
          <w:tcPr>
            <w:tcW w:w="8926" w:type="dxa"/>
            <w:shd w:val="clear" w:color="auto" w:fill="FFFFFF" w:themeFill="background1"/>
          </w:tcPr>
          <w:p w14:paraId="3D3AB0ED" w14:textId="1D8B8BC9" w:rsidR="001204A3" w:rsidRPr="006E17F8" w:rsidRDefault="3A5C9B1F" w:rsidP="764094E2">
            <w:pPr>
              <w:autoSpaceDE w:val="0"/>
              <w:autoSpaceDN w:val="0"/>
              <w:adjustRightInd w:val="0"/>
            </w:pPr>
            <w:r w:rsidRPr="764094E2">
              <w:rPr>
                <w:rFonts w:ascii="Calibri" w:eastAsia="Calibri" w:hAnsi="Calibri" w:cs="Calibri"/>
                <w:sz w:val="24"/>
                <w:szCs w:val="24"/>
              </w:rPr>
              <w:t>6.4 Know how DNA can be amplified using the polymerase chain reaction (PCR).</w:t>
            </w:r>
          </w:p>
          <w:p w14:paraId="1E07A1BA" w14:textId="44F0DD30" w:rsidR="001204A3" w:rsidRPr="006E17F8" w:rsidRDefault="001204A3" w:rsidP="764094E2">
            <w:pPr>
              <w:autoSpaceDE w:val="0"/>
              <w:autoSpaceDN w:val="0"/>
              <w:adjustRightInd w:val="0"/>
              <w:rPr>
                <w:rFonts w:ascii="Calibri" w:eastAsia="Calibri" w:hAnsi="Calibri" w:cs="Calibri"/>
                <w:sz w:val="24"/>
                <w:szCs w:val="24"/>
              </w:rPr>
            </w:pPr>
          </w:p>
        </w:tc>
        <w:tc>
          <w:tcPr>
            <w:tcW w:w="510" w:type="dxa"/>
            <w:shd w:val="clear" w:color="auto" w:fill="FFFFFF" w:themeFill="background1"/>
          </w:tcPr>
          <w:p w14:paraId="4B94D5A5" w14:textId="77777777" w:rsidR="001204A3" w:rsidRPr="006E17F8" w:rsidRDefault="001204A3">
            <w:pPr>
              <w:rPr>
                <w:sz w:val="24"/>
                <w:szCs w:val="24"/>
              </w:rPr>
            </w:pPr>
          </w:p>
        </w:tc>
        <w:tc>
          <w:tcPr>
            <w:tcW w:w="510" w:type="dxa"/>
            <w:shd w:val="clear" w:color="auto" w:fill="FFFFFF" w:themeFill="background1"/>
          </w:tcPr>
          <w:p w14:paraId="3DEEC669" w14:textId="77777777" w:rsidR="001204A3" w:rsidRPr="006E17F8" w:rsidRDefault="001204A3">
            <w:pPr>
              <w:rPr>
                <w:sz w:val="24"/>
                <w:szCs w:val="24"/>
              </w:rPr>
            </w:pPr>
          </w:p>
        </w:tc>
        <w:tc>
          <w:tcPr>
            <w:tcW w:w="510" w:type="dxa"/>
            <w:shd w:val="clear" w:color="auto" w:fill="FFFFFF" w:themeFill="background1"/>
          </w:tcPr>
          <w:p w14:paraId="3656B9AB" w14:textId="77777777" w:rsidR="001204A3" w:rsidRPr="006E17F8" w:rsidRDefault="001204A3">
            <w:pPr>
              <w:rPr>
                <w:sz w:val="24"/>
                <w:szCs w:val="24"/>
              </w:rPr>
            </w:pPr>
          </w:p>
        </w:tc>
      </w:tr>
      <w:tr w:rsidR="002A7B25" w:rsidRPr="006E17F8" w14:paraId="7F3F31D3" w14:textId="77777777" w:rsidTr="764094E2">
        <w:tc>
          <w:tcPr>
            <w:tcW w:w="8926" w:type="dxa"/>
            <w:shd w:val="clear" w:color="auto" w:fill="FFFFFF" w:themeFill="background1"/>
          </w:tcPr>
          <w:p w14:paraId="54FD20B7" w14:textId="1B56EBC3" w:rsidR="002A7B25" w:rsidRPr="006E17F8" w:rsidRDefault="3A5C9B1F" w:rsidP="764094E2">
            <w:pPr>
              <w:autoSpaceDE w:val="0"/>
              <w:autoSpaceDN w:val="0"/>
              <w:adjustRightInd w:val="0"/>
            </w:pPr>
            <w:r w:rsidRPr="764094E2">
              <w:rPr>
                <w:rFonts w:ascii="Calibri" w:eastAsia="Calibri" w:hAnsi="Calibri" w:cs="Calibri"/>
                <w:sz w:val="24"/>
                <w:szCs w:val="24"/>
              </w:rPr>
              <w:t>CORE PRACTICAL 14: Use gel electrophoresis to separate DNA fragments of different length.</w:t>
            </w:r>
          </w:p>
        </w:tc>
        <w:tc>
          <w:tcPr>
            <w:tcW w:w="510" w:type="dxa"/>
            <w:shd w:val="clear" w:color="auto" w:fill="FFFFFF" w:themeFill="background1"/>
          </w:tcPr>
          <w:p w14:paraId="45FB0818" w14:textId="77777777" w:rsidR="002A7B25" w:rsidRPr="006E17F8" w:rsidRDefault="002A7B25" w:rsidP="002A7B25">
            <w:pPr>
              <w:rPr>
                <w:sz w:val="24"/>
                <w:szCs w:val="24"/>
              </w:rPr>
            </w:pPr>
          </w:p>
        </w:tc>
        <w:tc>
          <w:tcPr>
            <w:tcW w:w="510" w:type="dxa"/>
            <w:shd w:val="clear" w:color="auto" w:fill="FFFFFF" w:themeFill="background1"/>
          </w:tcPr>
          <w:p w14:paraId="049F31CB" w14:textId="77777777" w:rsidR="002A7B25" w:rsidRPr="006E17F8" w:rsidRDefault="002A7B25" w:rsidP="002A7B25">
            <w:pPr>
              <w:rPr>
                <w:sz w:val="24"/>
                <w:szCs w:val="24"/>
              </w:rPr>
            </w:pPr>
          </w:p>
        </w:tc>
        <w:tc>
          <w:tcPr>
            <w:tcW w:w="510" w:type="dxa"/>
            <w:shd w:val="clear" w:color="auto" w:fill="FFFFFF" w:themeFill="background1"/>
          </w:tcPr>
          <w:p w14:paraId="53128261" w14:textId="77777777" w:rsidR="002A7B25" w:rsidRPr="006E17F8" w:rsidRDefault="002A7B25" w:rsidP="002A7B25">
            <w:pPr>
              <w:rPr>
                <w:sz w:val="24"/>
                <w:szCs w:val="24"/>
              </w:rPr>
            </w:pPr>
          </w:p>
        </w:tc>
      </w:tr>
      <w:tr w:rsidR="00926F48" w:rsidRPr="006E17F8" w14:paraId="1E5FF561" w14:textId="77777777" w:rsidTr="764094E2">
        <w:tc>
          <w:tcPr>
            <w:tcW w:w="8926" w:type="dxa"/>
            <w:shd w:val="clear" w:color="auto" w:fill="FFFFFF" w:themeFill="background1"/>
          </w:tcPr>
          <w:p w14:paraId="501BD33B" w14:textId="39669CAE" w:rsidR="00926F48" w:rsidRPr="006E17F8" w:rsidRDefault="3A5C9B1F" w:rsidP="764094E2">
            <w:pPr>
              <w:autoSpaceDE w:val="0"/>
              <w:autoSpaceDN w:val="0"/>
              <w:adjustRightInd w:val="0"/>
            </w:pPr>
            <w:r w:rsidRPr="764094E2">
              <w:rPr>
                <w:rFonts w:ascii="Calibri" w:eastAsia="Calibri" w:hAnsi="Calibri" w:cs="Calibri"/>
                <w:sz w:val="24"/>
                <w:szCs w:val="24"/>
              </w:rPr>
              <w:t>6.5 Be able to compare the structure of bacteria and viruses.</w:t>
            </w:r>
          </w:p>
          <w:p w14:paraId="45947B24" w14:textId="4219BF47" w:rsidR="00926F48" w:rsidRPr="006E17F8" w:rsidRDefault="00926F48" w:rsidP="764094E2">
            <w:pPr>
              <w:autoSpaceDE w:val="0"/>
              <w:autoSpaceDN w:val="0"/>
              <w:adjustRightInd w:val="0"/>
              <w:rPr>
                <w:rFonts w:ascii="Calibri" w:eastAsia="Calibri" w:hAnsi="Calibri" w:cs="Calibri"/>
                <w:sz w:val="24"/>
                <w:szCs w:val="24"/>
              </w:rPr>
            </w:pPr>
          </w:p>
        </w:tc>
        <w:tc>
          <w:tcPr>
            <w:tcW w:w="510" w:type="dxa"/>
            <w:shd w:val="clear" w:color="auto" w:fill="FFFFFF" w:themeFill="background1"/>
          </w:tcPr>
          <w:p w14:paraId="62486C05" w14:textId="77777777" w:rsidR="00926F48" w:rsidRPr="006E17F8" w:rsidRDefault="00926F48" w:rsidP="002A7B25">
            <w:pPr>
              <w:rPr>
                <w:sz w:val="24"/>
                <w:szCs w:val="24"/>
              </w:rPr>
            </w:pPr>
          </w:p>
        </w:tc>
        <w:tc>
          <w:tcPr>
            <w:tcW w:w="510" w:type="dxa"/>
            <w:shd w:val="clear" w:color="auto" w:fill="FFFFFF" w:themeFill="background1"/>
          </w:tcPr>
          <w:p w14:paraId="4101652C" w14:textId="77777777" w:rsidR="00926F48" w:rsidRPr="006E17F8" w:rsidRDefault="00926F48" w:rsidP="002A7B25">
            <w:pPr>
              <w:rPr>
                <w:sz w:val="24"/>
                <w:szCs w:val="24"/>
              </w:rPr>
            </w:pPr>
          </w:p>
        </w:tc>
        <w:tc>
          <w:tcPr>
            <w:tcW w:w="510" w:type="dxa"/>
            <w:shd w:val="clear" w:color="auto" w:fill="FFFFFF" w:themeFill="background1"/>
          </w:tcPr>
          <w:p w14:paraId="4B99056E" w14:textId="77777777" w:rsidR="00926F48" w:rsidRPr="006E17F8" w:rsidRDefault="00926F48" w:rsidP="002A7B25">
            <w:pPr>
              <w:rPr>
                <w:sz w:val="24"/>
                <w:szCs w:val="24"/>
              </w:rPr>
            </w:pPr>
          </w:p>
        </w:tc>
      </w:tr>
      <w:tr w:rsidR="00926F48" w:rsidRPr="006E17F8" w14:paraId="298E8583" w14:textId="77777777" w:rsidTr="764094E2">
        <w:tc>
          <w:tcPr>
            <w:tcW w:w="8926" w:type="dxa"/>
            <w:shd w:val="clear" w:color="auto" w:fill="FFFFFF" w:themeFill="background1"/>
          </w:tcPr>
          <w:p w14:paraId="7DF9A9F4" w14:textId="0B593A91" w:rsidR="00926F48" w:rsidRPr="006E17F8" w:rsidRDefault="3A5C9B1F" w:rsidP="764094E2">
            <w:pPr>
              <w:autoSpaceDE w:val="0"/>
              <w:autoSpaceDN w:val="0"/>
              <w:adjustRightInd w:val="0"/>
            </w:pPr>
            <w:r w:rsidRPr="764094E2">
              <w:rPr>
                <w:rFonts w:ascii="Calibri" w:eastAsia="Calibri" w:hAnsi="Calibri" w:cs="Calibri"/>
                <w:sz w:val="24"/>
                <w:szCs w:val="24"/>
              </w:rPr>
              <w:t>6.6 Understand how Mycobacterium tuberculosis (TB) and Human Immunodeficiency Virus (HIV) infect human cells, causing a sequence of symptoms that may result in death.</w:t>
            </w:r>
          </w:p>
        </w:tc>
        <w:tc>
          <w:tcPr>
            <w:tcW w:w="510" w:type="dxa"/>
            <w:shd w:val="clear" w:color="auto" w:fill="FFFFFF" w:themeFill="background1"/>
          </w:tcPr>
          <w:p w14:paraId="1299C43A" w14:textId="77777777" w:rsidR="00926F48" w:rsidRPr="006E17F8" w:rsidRDefault="00926F48" w:rsidP="002A7B25">
            <w:pPr>
              <w:rPr>
                <w:sz w:val="24"/>
                <w:szCs w:val="24"/>
              </w:rPr>
            </w:pPr>
          </w:p>
        </w:tc>
        <w:tc>
          <w:tcPr>
            <w:tcW w:w="510" w:type="dxa"/>
            <w:shd w:val="clear" w:color="auto" w:fill="FFFFFF" w:themeFill="background1"/>
          </w:tcPr>
          <w:p w14:paraId="4DDBEF00" w14:textId="77777777" w:rsidR="00926F48" w:rsidRPr="006E17F8" w:rsidRDefault="00926F48" w:rsidP="002A7B25">
            <w:pPr>
              <w:rPr>
                <w:sz w:val="24"/>
                <w:szCs w:val="24"/>
              </w:rPr>
            </w:pPr>
          </w:p>
        </w:tc>
        <w:tc>
          <w:tcPr>
            <w:tcW w:w="510" w:type="dxa"/>
            <w:shd w:val="clear" w:color="auto" w:fill="FFFFFF" w:themeFill="background1"/>
          </w:tcPr>
          <w:p w14:paraId="3461D779" w14:textId="77777777" w:rsidR="00926F48" w:rsidRPr="006E17F8" w:rsidRDefault="00926F48" w:rsidP="002A7B25">
            <w:pPr>
              <w:rPr>
                <w:sz w:val="24"/>
                <w:szCs w:val="24"/>
              </w:rPr>
            </w:pPr>
          </w:p>
        </w:tc>
      </w:tr>
      <w:tr w:rsidR="002A7B25" w:rsidRPr="006E17F8" w14:paraId="556966C8" w14:textId="77777777" w:rsidTr="764094E2">
        <w:tc>
          <w:tcPr>
            <w:tcW w:w="8926" w:type="dxa"/>
          </w:tcPr>
          <w:p w14:paraId="25DE9591" w14:textId="4E8E9A33" w:rsidR="002A7B25" w:rsidRPr="006E17F8" w:rsidRDefault="3A5C9B1F" w:rsidP="764094E2">
            <w:r w:rsidRPr="764094E2">
              <w:rPr>
                <w:rFonts w:ascii="Calibri" w:eastAsia="Calibri" w:hAnsi="Calibri" w:cs="Calibri"/>
                <w:sz w:val="24"/>
                <w:szCs w:val="24"/>
              </w:rPr>
              <w:t>6.7 Understand the non-specific responses of the body to infection, including inflammation, lysozyme action, interferon, and phagocytosis.</w:t>
            </w:r>
          </w:p>
        </w:tc>
        <w:tc>
          <w:tcPr>
            <w:tcW w:w="510" w:type="dxa"/>
          </w:tcPr>
          <w:p w14:paraId="0562CB0E" w14:textId="77777777" w:rsidR="002A7B25" w:rsidRPr="006E17F8" w:rsidRDefault="002A7B25" w:rsidP="002A7B25">
            <w:pPr>
              <w:rPr>
                <w:sz w:val="24"/>
                <w:szCs w:val="24"/>
              </w:rPr>
            </w:pPr>
          </w:p>
        </w:tc>
        <w:tc>
          <w:tcPr>
            <w:tcW w:w="510" w:type="dxa"/>
          </w:tcPr>
          <w:p w14:paraId="34CE0A41" w14:textId="77777777" w:rsidR="002A7B25" w:rsidRPr="006E17F8" w:rsidRDefault="002A7B25" w:rsidP="002A7B25">
            <w:pPr>
              <w:rPr>
                <w:sz w:val="24"/>
                <w:szCs w:val="24"/>
              </w:rPr>
            </w:pPr>
          </w:p>
        </w:tc>
        <w:tc>
          <w:tcPr>
            <w:tcW w:w="510" w:type="dxa"/>
          </w:tcPr>
          <w:p w14:paraId="62EBF3C5" w14:textId="77777777" w:rsidR="002A7B25" w:rsidRPr="006E17F8" w:rsidRDefault="002A7B25" w:rsidP="002A7B25">
            <w:pPr>
              <w:rPr>
                <w:sz w:val="24"/>
                <w:szCs w:val="24"/>
              </w:rPr>
            </w:pPr>
          </w:p>
        </w:tc>
      </w:tr>
      <w:tr w:rsidR="002A7B25" w:rsidRPr="006E17F8" w14:paraId="7018839B" w14:textId="77777777" w:rsidTr="764094E2">
        <w:tc>
          <w:tcPr>
            <w:tcW w:w="8926" w:type="dxa"/>
          </w:tcPr>
          <w:p w14:paraId="64EFFE14" w14:textId="7D1BD6A7" w:rsidR="002A7B25" w:rsidRPr="006E17F8" w:rsidRDefault="55198B2A" w:rsidP="764094E2">
            <w:r w:rsidRPr="764094E2">
              <w:rPr>
                <w:rFonts w:ascii="Calibri" w:eastAsia="Calibri" w:hAnsi="Calibri" w:cs="Calibri"/>
                <w:sz w:val="24"/>
                <w:szCs w:val="24"/>
              </w:rPr>
              <w:t>6.8 Understand the roles of antigens and antibodies in the body’s immune response including the involvement of plasma cells, macrophages and antigen-presenting cells.</w:t>
            </w:r>
          </w:p>
        </w:tc>
        <w:tc>
          <w:tcPr>
            <w:tcW w:w="510" w:type="dxa"/>
          </w:tcPr>
          <w:p w14:paraId="6D98A12B" w14:textId="77777777" w:rsidR="002A7B25" w:rsidRPr="006E17F8" w:rsidRDefault="002A7B25" w:rsidP="002A7B25">
            <w:pPr>
              <w:rPr>
                <w:sz w:val="24"/>
                <w:szCs w:val="24"/>
              </w:rPr>
            </w:pPr>
          </w:p>
        </w:tc>
        <w:tc>
          <w:tcPr>
            <w:tcW w:w="510" w:type="dxa"/>
          </w:tcPr>
          <w:p w14:paraId="2946DB82" w14:textId="77777777" w:rsidR="002A7B25" w:rsidRPr="006E17F8" w:rsidRDefault="002A7B25" w:rsidP="002A7B25">
            <w:pPr>
              <w:rPr>
                <w:sz w:val="24"/>
                <w:szCs w:val="24"/>
              </w:rPr>
            </w:pPr>
          </w:p>
        </w:tc>
        <w:tc>
          <w:tcPr>
            <w:tcW w:w="510" w:type="dxa"/>
          </w:tcPr>
          <w:p w14:paraId="5997CC1D" w14:textId="77777777" w:rsidR="002A7B25" w:rsidRPr="006E17F8" w:rsidRDefault="002A7B25" w:rsidP="002A7B25">
            <w:pPr>
              <w:rPr>
                <w:sz w:val="24"/>
                <w:szCs w:val="24"/>
              </w:rPr>
            </w:pPr>
          </w:p>
        </w:tc>
      </w:tr>
      <w:tr w:rsidR="002A7B25" w:rsidRPr="006E17F8" w14:paraId="695E635E" w14:textId="77777777" w:rsidTr="764094E2">
        <w:tc>
          <w:tcPr>
            <w:tcW w:w="8926" w:type="dxa"/>
          </w:tcPr>
          <w:p w14:paraId="6899EAB1" w14:textId="336E10A4" w:rsidR="002A7B25" w:rsidRPr="006E17F8" w:rsidRDefault="55198B2A" w:rsidP="764094E2">
            <w:r w:rsidRPr="764094E2">
              <w:rPr>
                <w:rFonts w:ascii="Calibri" w:eastAsia="Calibri" w:hAnsi="Calibri" w:cs="Calibri"/>
                <w:sz w:val="24"/>
                <w:szCs w:val="24"/>
              </w:rPr>
              <w:t>6.9 Understand the differences between the roles of B cells (B memory and B effector cells) and T cells (T helper, T killer and T memory cells) in the body’s immune response.</w:t>
            </w:r>
          </w:p>
        </w:tc>
        <w:tc>
          <w:tcPr>
            <w:tcW w:w="510" w:type="dxa"/>
          </w:tcPr>
          <w:p w14:paraId="110FFD37" w14:textId="77777777" w:rsidR="002A7B25" w:rsidRPr="006E17F8" w:rsidRDefault="002A7B25" w:rsidP="002A7B25">
            <w:pPr>
              <w:rPr>
                <w:sz w:val="24"/>
                <w:szCs w:val="24"/>
              </w:rPr>
            </w:pPr>
          </w:p>
        </w:tc>
        <w:tc>
          <w:tcPr>
            <w:tcW w:w="510" w:type="dxa"/>
          </w:tcPr>
          <w:p w14:paraId="6B699379" w14:textId="77777777" w:rsidR="002A7B25" w:rsidRPr="006E17F8" w:rsidRDefault="002A7B25" w:rsidP="002A7B25">
            <w:pPr>
              <w:rPr>
                <w:sz w:val="24"/>
                <w:szCs w:val="24"/>
              </w:rPr>
            </w:pPr>
          </w:p>
        </w:tc>
        <w:tc>
          <w:tcPr>
            <w:tcW w:w="510" w:type="dxa"/>
          </w:tcPr>
          <w:p w14:paraId="3FE9F23F" w14:textId="77777777" w:rsidR="002A7B25" w:rsidRPr="006E17F8" w:rsidRDefault="002A7B25" w:rsidP="002A7B25">
            <w:pPr>
              <w:rPr>
                <w:sz w:val="24"/>
                <w:szCs w:val="24"/>
              </w:rPr>
            </w:pPr>
          </w:p>
        </w:tc>
      </w:tr>
      <w:tr w:rsidR="002A7B25" w:rsidRPr="006E17F8" w14:paraId="1F6C0D0A" w14:textId="77777777" w:rsidTr="764094E2">
        <w:tc>
          <w:tcPr>
            <w:tcW w:w="8926" w:type="dxa"/>
            <w:tcBorders>
              <w:bottom w:val="single" w:sz="4" w:space="0" w:color="auto"/>
            </w:tcBorders>
          </w:tcPr>
          <w:p w14:paraId="0984BE7D" w14:textId="3635C77B" w:rsidR="002A7B25" w:rsidRPr="006E17F8" w:rsidRDefault="55198B2A" w:rsidP="764094E2">
            <w:r w:rsidRPr="764094E2">
              <w:rPr>
                <w:rFonts w:ascii="Calibri" w:eastAsia="Calibri" w:hAnsi="Calibri" w:cs="Calibri"/>
                <w:sz w:val="24"/>
                <w:szCs w:val="24"/>
              </w:rPr>
              <w:t>6.10 Understand how one gene can give rise to more than one protein through posttranscriptional changes to messenger RNA (mRNA).</w:t>
            </w:r>
          </w:p>
        </w:tc>
        <w:tc>
          <w:tcPr>
            <w:tcW w:w="510" w:type="dxa"/>
            <w:tcBorders>
              <w:bottom w:val="single" w:sz="4" w:space="0" w:color="auto"/>
            </w:tcBorders>
          </w:tcPr>
          <w:p w14:paraId="1F72F646" w14:textId="77777777" w:rsidR="002A7B25" w:rsidRPr="006E17F8" w:rsidRDefault="002A7B25" w:rsidP="002A7B25">
            <w:pPr>
              <w:rPr>
                <w:sz w:val="24"/>
                <w:szCs w:val="24"/>
              </w:rPr>
            </w:pPr>
          </w:p>
        </w:tc>
        <w:tc>
          <w:tcPr>
            <w:tcW w:w="510" w:type="dxa"/>
            <w:tcBorders>
              <w:bottom w:val="single" w:sz="4" w:space="0" w:color="auto"/>
            </w:tcBorders>
          </w:tcPr>
          <w:p w14:paraId="08CE6F91" w14:textId="77777777" w:rsidR="002A7B25" w:rsidRPr="006E17F8" w:rsidRDefault="002A7B25" w:rsidP="002A7B25">
            <w:pPr>
              <w:rPr>
                <w:sz w:val="24"/>
                <w:szCs w:val="24"/>
              </w:rPr>
            </w:pPr>
          </w:p>
        </w:tc>
        <w:tc>
          <w:tcPr>
            <w:tcW w:w="510" w:type="dxa"/>
            <w:tcBorders>
              <w:bottom w:val="single" w:sz="4" w:space="0" w:color="auto"/>
            </w:tcBorders>
          </w:tcPr>
          <w:p w14:paraId="61CDCEAD" w14:textId="77777777" w:rsidR="002A7B25" w:rsidRPr="006E17F8" w:rsidRDefault="002A7B25" w:rsidP="002A7B25">
            <w:pPr>
              <w:rPr>
                <w:sz w:val="24"/>
                <w:szCs w:val="24"/>
              </w:rPr>
            </w:pPr>
          </w:p>
        </w:tc>
      </w:tr>
      <w:tr w:rsidR="002A7B25" w:rsidRPr="006E17F8" w14:paraId="06E257B5" w14:textId="77777777" w:rsidTr="764094E2">
        <w:tc>
          <w:tcPr>
            <w:tcW w:w="8926" w:type="dxa"/>
            <w:tcBorders>
              <w:bottom w:val="single" w:sz="4" w:space="0" w:color="auto"/>
            </w:tcBorders>
          </w:tcPr>
          <w:p w14:paraId="771620B8" w14:textId="451BC03F" w:rsidR="002A7B25" w:rsidRPr="006E17F8" w:rsidRDefault="55198B2A" w:rsidP="764094E2">
            <w:r w:rsidRPr="764094E2">
              <w:rPr>
                <w:rFonts w:ascii="Calibri" w:eastAsia="Calibri" w:hAnsi="Calibri" w:cs="Calibri"/>
                <w:sz w:val="24"/>
                <w:szCs w:val="24"/>
              </w:rPr>
              <w:t xml:space="preserve">6.11 </w:t>
            </w:r>
            <w:proofErr w:type="spellStart"/>
            <w:r w:rsidRPr="764094E2">
              <w:rPr>
                <w:rFonts w:ascii="Calibri" w:eastAsia="Calibri" w:hAnsi="Calibri" w:cs="Calibri"/>
                <w:sz w:val="24"/>
                <w:szCs w:val="24"/>
              </w:rPr>
              <w:t>i</w:t>
            </w:r>
            <w:proofErr w:type="spellEnd"/>
            <w:r w:rsidRPr="764094E2">
              <w:rPr>
                <w:rFonts w:ascii="Calibri" w:eastAsia="Calibri" w:hAnsi="Calibri" w:cs="Calibri"/>
                <w:sz w:val="24"/>
                <w:szCs w:val="24"/>
              </w:rPr>
              <w:t>) Know the major routes pathogens may take when entering the body. ii) Understand the role of barriers in protecting the body from infection, including skin, stomach acid, and gut and skin flora.</w:t>
            </w:r>
          </w:p>
        </w:tc>
        <w:tc>
          <w:tcPr>
            <w:tcW w:w="510" w:type="dxa"/>
            <w:tcBorders>
              <w:bottom w:val="single" w:sz="4" w:space="0" w:color="auto"/>
            </w:tcBorders>
          </w:tcPr>
          <w:p w14:paraId="6BB9E253" w14:textId="77777777" w:rsidR="002A7B25" w:rsidRPr="006E17F8" w:rsidRDefault="002A7B25" w:rsidP="002A7B25">
            <w:pPr>
              <w:rPr>
                <w:sz w:val="24"/>
                <w:szCs w:val="24"/>
              </w:rPr>
            </w:pPr>
          </w:p>
        </w:tc>
        <w:tc>
          <w:tcPr>
            <w:tcW w:w="510" w:type="dxa"/>
            <w:tcBorders>
              <w:bottom w:val="single" w:sz="4" w:space="0" w:color="auto"/>
            </w:tcBorders>
          </w:tcPr>
          <w:p w14:paraId="23DE523C" w14:textId="77777777" w:rsidR="002A7B25" w:rsidRPr="006E17F8" w:rsidRDefault="002A7B25" w:rsidP="002A7B25">
            <w:pPr>
              <w:rPr>
                <w:sz w:val="24"/>
                <w:szCs w:val="24"/>
              </w:rPr>
            </w:pPr>
          </w:p>
        </w:tc>
        <w:tc>
          <w:tcPr>
            <w:tcW w:w="510" w:type="dxa"/>
            <w:tcBorders>
              <w:bottom w:val="single" w:sz="4" w:space="0" w:color="auto"/>
            </w:tcBorders>
          </w:tcPr>
          <w:p w14:paraId="52E56223" w14:textId="77777777" w:rsidR="002A7B25" w:rsidRPr="006E17F8" w:rsidRDefault="002A7B25" w:rsidP="002A7B25">
            <w:pPr>
              <w:rPr>
                <w:sz w:val="24"/>
                <w:szCs w:val="24"/>
              </w:rPr>
            </w:pPr>
          </w:p>
        </w:tc>
      </w:tr>
      <w:tr w:rsidR="002A7B25" w:rsidRPr="006E17F8" w14:paraId="053EFF98" w14:textId="77777777" w:rsidTr="764094E2">
        <w:tc>
          <w:tcPr>
            <w:tcW w:w="8926" w:type="dxa"/>
          </w:tcPr>
          <w:p w14:paraId="193F3273" w14:textId="6339A623" w:rsidR="002A7B25" w:rsidRPr="006E17F8" w:rsidRDefault="55198B2A" w:rsidP="764094E2">
            <w:r w:rsidRPr="764094E2">
              <w:rPr>
                <w:rFonts w:ascii="Calibri" w:eastAsia="Calibri" w:hAnsi="Calibri" w:cs="Calibri"/>
                <w:sz w:val="24"/>
                <w:szCs w:val="24"/>
              </w:rPr>
              <w:t>6.12 Understand how individuals may develop immunity (natural, artificial, active, passive).</w:t>
            </w:r>
          </w:p>
          <w:p w14:paraId="35820584" w14:textId="12999C3F" w:rsidR="002A7B25" w:rsidRPr="006E17F8" w:rsidRDefault="002A7B25" w:rsidP="764094E2">
            <w:pPr>
              <w:rPr>
                <w:rFonts w:ascii="Calibri" w:eastAsia="Calibri" w:hAnsi="Calibri" w:cs="Calibri"/>
                <w:sz w:val="24"/>
                <w:szCs w:val="24"/>
              </w:rPr>
            </w:pPr>
          </w:p>
        </w:tc>
        <w:tc>
          <w:tcPr>
            <w:tcW w:w="510" w:type="dxa"/>
          </w:tcPr>
          <w:p w14:paraId="6537F28F" w14:textId="77777777" w:rsidR="002A7B25" w:rsidRPr="006E17F8" w:rsidRDefault="002A7B25" w:rsidP="002A7B25">
            <w:pPr>
              <w:rPr>
                <w:sz w:val="24"/>
                <w:szCs w:val="24"/>
              </w:rPr>
            </w:pPr>
          </w:p>
        </w:tc>
        <w:tc>
          <w:tcPr>
            <w:tcW w:w="510" w:type="dxa"/>
          </w:tcPr>
          <w:p w14:paraId="6DFB9E20" w14:textId="77777777" w:rsidR="002A7B25" w:rsidRPr="006E17F8" w:rsidRDefault="002A7B25" w:rsidP="002A7B25">
            <w:pPr>
              <w:rPr>
                <w:sz w:val="24"/>
                <w:szCs w:val="24"/>
              </w:rPr>
            </w:pPr>
          </w:p>
        </w:tc>
        <w:tc>
          <w:tcPr>
            <w:tcW w:w="510" w:type="dxa"/>
          </w:tcPr>
          <w:p w14:paraId="70DF9E56" w14:textId="77777777" w:rsidR="002A7B25" w:rsidRPr="006E17F8" w:rsidRDefault="002A7B25" w:rsidP="002A7B25">
            <w:pPr>
              <w:rPr>
                <w:sz w:val="24"/>
                <w:szCs w:val="24"/>
              </w:rPr>
            </w:pPr>
          </w:p>
        </w:tc>
      </w:tr>
      <w:tr w:rsidR="00926F48" w:rsidRPr="006E17F8" w14:paraId="1DC387D8" w14:textId="77777777" w:rsidTr="764094E2">
        <w:tc>
          <w:tcPr>
            <w:tcW w:w="8926" w:type="dxa"/>
          </w:tcPr>
          <w:p w14:paraId="3C1322E8" w14:textId="0FBFCAA3" w:rsidR="00926F48" w:rsidRPr="006E17F8" w:rsidRDefault="55198B2A" w:rsidP="764094E2">
            <w:r w:rsidRPr="764094E2">
              <w:rPr>
                <w:rFonts w:ascii="Calibri" w:eastAsia="Calibri" w:hAnsi="Calibri" w:cs="Calibri"/>
                <w:sz w:val="24"/>
                <w:szCs w:val="24"/>
              </w:rPr>
              <w:t>6.13 Understand how the theory of an ‘evolutionary race’ between pathogens and their hosts is supported by the evasion mechanisms shown by pathogens.</w:t>
            </w:r>
          </w:p>
        </w:tc>
        <w:tc>
          <w:tcPr>
            <w:tcW w:w="510" w:type="dxa"/>
          </w:tcPr>
          <w:p w14:paraId="44E871BC" w14:textId="77777777" w:rsidR="00926F48" w:rsidRPr="006E17F8" w:rsidRDefault="00926F48" w:rsidP="002A7B25">
            <w:pPr>
              <w:rPr>
                <w:sz w:val="24"/>
                <w:szCs w:val="24"/>
              </w:rPr>
            </w:pPr>
          </w:p>
        </w:tc>
        <w:tc>
          <w:tcPr>
            <w:tcW w:w="510" w:type="dxa"/>
          </w:tcPr>
          <w:p w14:paraId="144A5D23" w14:textId="77777777" w:rsidR="00926F48" w:rsidRPr="006E17F8" w:rsidRDefault="00926F48" w:rsidP="002A7B25">
            <w:pPr>
              <w:rPr>
                <w:sz w:val="24"/>
                <w:szCs w:val="24"/>
              </w:rPr>
            </w:pPr>
          </w:p>
        </w:tc>
        <w:tc>
          <w:tcPr>
            <w:tcW w:w="510" w:type="dxa"/>
          </w:tcPr>
          <w:p w14:paraId="738610EB" w14:textId="77777777" w:rsidR="00926F48" w:rsidRPr="006E17F8" w:rsidRDefault="00926F48" w:rsidP="002A7B25">
            <w:pPr>
              <w:rPr>
                <w:sz w:val="24"/>
                <w:szCs w:val="24"/>
              </w:rPr>
            </w:pPr>
          </w:p>
        </w:tc>
      </w:tr>
      <w:tr w:rsidR="00926F48" w:rsidRPr="006E17F8" w14:paraId="316007C5" w14:textId="77777777" w:rsidTr="764094E2">
        <w:tc>
          <w:tcPr>
            <w:tcW w:w="8926" w:type="dxa"/>
          </w:tcPr>
          <w:p w14:paraId="2368B18A" w14:textId="356B0668" w:rsidR="00926F48" w:rsidRPr="006E17F8" w:rsidRDefault="55198B2A" w:rsidP="764094E2">
            <w:r w:rsidRPr="764094E2">
              <w:rPr>
                <w:rFonts w:ascii="Calibri" w:eastAsia="Calibri" w:hAnsi="Calibri" w:cs="Calibri"/>
                <w:sz w:val="24"/>
                <w:szCs w:val="24"/>
              </w:rPr>
              <w:t>6.14 Understand the difference between bacteriostatic and bactericidal antibiotics.</w:t>
            </w:r>
          </w:p>
          <w:p w14:paraId="63ADBB46" w14:textId="25D4E102" w:rsidR="00926F48" w:rsidRPr="006E17F8" w:rsidRDefault="00926F48" w:rsidP="764094E2">
            <w:pPr>
              <w:rPr>
                <w:rFonts w:ascii="Calibri" w:eastAsia="Calibri" w:hAnsi="Calibri" w:cs="Calibri"/>
                <w:sz w:val="24"/>
                <w:szCs w:val="24"/>
              </w:rPr>
            </w:pPr>
          </w:p>
        </w:tc>
        <w:tc>
          <w:tcPr>
            <w:tcW w:w="510" w:type="dxa"/>
          </w:tcPr>
          <w:p w14:paraId="637805D2" w14:textId="77777777" w:rsidR="00926F48" w:rsidRPr="006E17F8" w:rsidRDefault="00926F48" w:rsidP="002A7B25">
            <w:pPr>
              <w:rPr>
                <w:sz w:val="24"/>
                <w:szCs w:val="24"/>
              </w:rPr>
            </w:pPr>
          </w:p>
        </w:tc>
        <w:tc>
          <w:tcPr>
            <w:tcW w:w="510" w:type="dxa"/>
          </w:tcPr>
          <w:p w14:paraId="463F29E8" w14:textId="77777777" w:rsidR="00926F48" w:rsidRPr="006E17F8" w:rsidRDefault="00926F48" w:rsidP="002A7B25">
            <w:pPr>
              <w:rPr>
                <w:sz w:val="24"/>
                <w:szCs w:val="24"/>
              </w:rPr>
            </w:pPr>
          </w:p>
        </w:tc>
        <w:tc>
          <w:tcPr>
            <w:tcW w:w="510" w:type="dxa"/>
          </w:tcPr>
          <w:p w14:paraId="3B7B4B86" w14:textId="77777777" w:rsidR="00926F48" w:rsidRPr="006E17F8" w:rsidRDefault="00926F48" w:rsidP="002A7B25">
            <w:pPr>
              <w:rPr>
                <w:sz w:val="24"/>
                <w:szCs w:val="24"/>
              </w:rPr>
            </w:pPr>
          </w:p>
        </w:tc>
      </w:tr>
      <w:tr w:rsidR="00926F48" w:rsidRPr="006E17F8" w14:paraId="03832E69" w14:textId="77777777" w:rsidTr="764094E2">
        <w:tc>
          <w:tcPr>
            <w:tcW w:w="8926" w:type="dxa"/>
          </w:tcPr>
          <w:p w14:paraId="3E4CC1C5" w14:textId="7F6A0153" w:rsidR="00926F48" w:rsidRPr="006E17F8" w:rsidRDefault="55198B2A" w:rsidP="764094E2">
            <w:r w:rsidRPr="764094E2">
              <w:rPr>
                <w:rFonts w:ascii="Calibri" w:eastAsia="Calibri" w:hAnsi="Calibri" w:cs="Calibri"/>
                <w:sz w:val="24"/>
                <w:szCs w:val="24"/>
              </w:rPr>
              <w:t>CORE PRACTICAL 15: Investigate the effect of different antibiotics on bacteria.</w:t>
            </w:r>
          </w:p>
          <w:p w14:paraId="470BABD5" w14:textId="68B4F699" w:rsidR="00926F48" w:rsidRPr="006E17F8" w:rsidRDefault="00926F48" w:rsidP="764094E2">
            <w:pPr>
              <w:rPr>
                <w:rFonts w:ascii="Calibri" w:eastAsia="Calibri" w:hAnsi="Calibri" w:cs="Calibri"/>
                <w:sz w:val="24"/>
                <w:szCs w:val="24"/>
              </w:rPr>
            </w:pPr>
          </w:p>
        </w:tc>
        <w:tc>
          <w:tcPr>
            <w:tcW w:w="510" w:type="dxa"/>
          </w:tcPr>
          <w:p w14:paraId="2BA226A1" w14:textId="77777777" w:rsidR="00926F48" w:rsidRPr="006E17F8" w:rsidRDefault="00926F48" w:rsidP="002A7B25">
            <w:pPr>
              <w:rPr>
                <w:sz w:val="24"/>
                <w:szCs w:val="24"/>
              </w:rPr>
            </w:pPr>
          </w:p>
        </w:tc>
        <w:tc>
          <w:tcPr>
            <w:tcW w:w="510" w:type="dxa"/>
          </w:tcPr>
          <w:p w14:paraId="17AD93B2" w14:textId="77777777" w:rsidR="00926F48" w:rsidRPr="006E17F8" w:rsidRDefault="00926F48" w:rsidP="002A7B25">
            <w:pPr>
              <w:rPr>
                <w:sz w:val="24"/>
                <w:szCs w:val="24"/>
              </w:rPr>
            </w:pPr>
          </w:p>
        </w:tc>
        <w:tc>
          <w:tcPr>
            <w:tcW w:w="510" w:type="dxa"/>
          </w:tcPr>
          <w:p w14:paraId="0DE4B5B7" w14:textId="77777777" w:rsidR="00926F48" w:rsidRPr="006E17F8" w:rsidRDefault="00926F48" w:rsidP="002A7B25">
            <w:pPr>
              <w:rPr>
                <w:sz w:val="24"/>
                <w:szCs w:val="24"/>
              </w:rPr>
            </w:pPr>
          </w:p>
        </w:tc>
      </w:tr>
      <w:tr w:rsidR="00926F48" w:rsidRPr="006E17F8" w14:paraId="4A1EAD46" w14:textId="77777777" w:rsidTr="764094E2">
        <w:tc>
          <w:tcPr>
            <w:tcW w:w="8926" w:type="dxa"/>
          </w:tcPr>
          <w:p w14:paraId="6349067A" w14:textId="38C40BA8" w:rsidR="00926F48" w:rsidRPr="006E17F8" w:rsidRDefault="55198B2A" w:rsidP="764094E2">
            <w:r w:rsidRPr="764094E2">
              <w:rPr>
                <w:rFonts w:ascii="Calibri" w:eastAsia="Calibri" w:hAnsi="Calibri" w:cs="Calibri"/>
                <w:sz w:val="24"/>
                <w:szCs w:val="24"/>
              </w:rPr>
              <w:t>6.15 Know how an understanding of the contributory causes of hospital acquired infections have led to codes of practice regarding antibiotic prescription and hospital practice that relate to infection prevention and control.</w:t>
            </w:r>
          </w:p>
        </w:tc>
        <w:tc>
          <w:tcPr>
            <w:tcW w:w="510" w:type="dxa"/>
          </w:tcPr>
          <w:p w14:paraId="66204FF1" w14:textId="77777777" w:rsidR="00926F48" w:rsidRPr="006E17F8" w:rsidRDefault="00926F48" w:rsidP="002A7B25">
            <w:pPr>
              <w:rPr>
                <w:sz w:val="24"/>
                <w:szCs w:val="24"/>
              </w:rPr>
            </w:pPr>
          </w:p>
        </w:tc>
        <w:tc>
          <w:tcPr>
            <w:tcW w:w="510" w:type="dxa"/>
          </w:tcPr>
          <w:p w14:paraId="2DBF0D7D" w14:textId="77777777" w:rsidR="00926F48" w:rsidRPr="006E17F8" w:rsidRDefault="00926F48" w:rsidP="002A7B25">
            <w:pPr>
              <w:rPr>
                <w:sz w:val="24"/>
                <w:szCs w:val="24"/>
              </w:rPr>
            </w:pPr>
          </w:p>
        </w:tc>
        <w:tc>
          <w:tcPr>
            <w:tcW w:w="510" w:type="dxa"/>
          </w:tcPr>
          <w:p w14:paraId="6B62F1B3" w14:textId="77777777" w:rsidR="00926F48" w:rsidRPr="006E17F8" w:rsidRDefault="00926F48" w:rsidP="002A7B25">
            <w:pPr>
              <w:rPr>
                <w:sz w:val="24"/>
                <w:szCs w:val="24"/>
              </w:rPr>
            </w:pPr>
          </w:p>
        </w:tc>
      </w:tr>
    </w:tbl>
    <w:p w14:paraId="02F2C34E" w14:textId="77777777" w:rsidR="00BB160F" w:rsidRPr="006E17F8" w:rsidRDefault="00BB160F">
      <w:pPr>
        <w:rPr>
          <w:sz w:val="24"/>
          <w:szCs w:val="24"/>
        </w:rPr>
      </w:pPr>
    </w:p>
    <w:p w14:paraId="023EC27A" w14:textId="77777777" w:rsidR="00F63A92" w:rsidRDefault="00F63A92">
      <w:pPr>
        <w:rPr>
          <w:b/>
          <w:sz w:val="24"/>
          <w:szCs w:val="24"/>
          <w:u w:val="single"/>
        </w:rPr>
      </w:pPr>
    </w:p>
    <w:p w14:paraId="65A79F5A" w14:textId="77777777" w:rsidR="00F63A92" w:rsidRDefault="00F63A92">
      <w:pPr>
        <w:rPr>
          <w:b/>
          <w:sz w:val="24"/>
          <w:szCs w:val="24"/>
          <w:u w:val="single"/>
        </w:rPr>
      </w:pPr>
    </w:p>
    <w:p w14:paraId="0EE58967" w14:textId="77777777" w:rsidR="00F63A92" w:rsidRDefault="00F63A92">
      <w:pPr>
        <w:rPr>
          <w:b/>
          <w:sz w:val="24"/>
          <w:szCs w:val="24"/>
          <w:u w:val="single"/>
        </w:rPr>
      </w:pPr>
    </w:p>
    <w:p w14:paraId="7FA8FB2E" w14:textId="77777777" w:rsidR="00F63A92" w:rsidRDefault="00F63A92">
      <w:pPr>
        <w:rPr>
          <w:b/>
          <w:sz w:val="24"/>
          <w:szCs w:val="24"/>
          <w:u w:val="single"/>
        </w:rPr>
      </w:pPr>
    </w:p>
    <w:p w14:paraId="665B272B" w14:textId="16D4E02E" w:rsidR="00972889" w:rsidRPr="0038770C" w:rsidRDefault="00972889">
      <w:pPr>
        <w:rPr>
          <w:b/>
          <w:sz w:val="24"/>
          <w:szCs w:val="24"/>
          <w:u w:val="single"/>
        </w:rPr>
      </w:pPr>
      <w:r w:rsidRPr="0038770C">
        <w:rPr>
          <w:b/>
          <w:sz w:val="24"/>
          <w:szCs w:val="24"/>
          <w:u w:val="single"/>
        </w:rPr>
        <w:lastRenderedPageBreak/>
        <w:t>How can I improve?</w:t>
      </w:r>
    </w:p>
    <w:tbl>
      <w:tblPr>
        <w:tblStyle w:val="TableGrid"/>
        <w:tblW w:w="10325" w:type="dxa"/>
        <w:jc w:val="center"/>
        <w:tblLook w:val="01E0" w:firstRow="1" w:lastRow="1" w:firstColumn="1" w:lastColumn="1" w:noHBand="0" w:noVBand="0"/>
      </w:tblPr>
      <w:tblGrid>
        <w:gridCol w:w="846"/>
        <w:gridCol w:w="9479"/>
      </w:tblGrid>
      <w:tr w:rsidR="00972889" w:rsidRPr="0021527F" w14:paraId="649841BE" w14:textId="77777777" w:rsidTr="764094E2">
        <w:trPr>
          <w:trHeight w:val="828"/>
          <w:jc w:val="center"/>
        </w:trPr>
        <w:tc>
          <w:tcPr>
            <w:tcW w:w="846" w:type="dxa"/>
            <w:vAlign w:val="center"/>
          </w:tcPr>
          <w:p w14:paraId="56B20A0C" w14:textId="77777777" w:rsidR="00972889" w:rsidRPr="0021527F" w:rsidRDefault="00972889" w:rsidP="001A4ED7">
            <w:pPr>
              <w:jc w:val="center"/>
              <w:rPr>
                <w:rFonts w:ascii="Arial" w:hAnsi="Arial" w:cs="Arial"/>
              </w:rPr>
            </w:pPr>
            <w:r w:rsidRPr="0021527F">
              <w:rPr>
                <w:rFonts w:ascii="Arial" w:hAnsi="Arial" w:cs="Arial"/>
              </w:rPr>
              <w:t>1</w:t>
            </w:r>
          </w:p>
        </w:tc>
        <w:tc>
          <w:tcPr>
            <w:tcW w:w="9479" w:type="dxa"/>
          </w:tcPr>
          <w:p w14:paraId="680A4E5D" w14:textId="2D399DB7" w:rsidR="00972889" w:rsidRPr="0021527F" w:rsidRDefault="00972889" w:rsidP="764094E2">
            <w:pPr>
              <w:rPr>
                <w:rFonts w:ascii="Arial" w:hAnsi="Arial" w:cs="Arial"/>
              </w:rPr>
            </w:pPr>
          </w:p>
        </w:tc>
      </w:tr>
      <w:tr w:rsidR="00972889" w:rsidRPr="0021527F" w14:paraId="18F999B5" w14:textId="77777777" w:rsidTr="764094E2">
        <w:trPr>
          <w:trHeight w:val="858"/>
          <w:jc w:val="center"/>
        </w:trPr>
        <w:tc>
          <w:tcPr>
            <w:tcW w:w="846" w:type="dxa"/>
            <w:vAlign w:val="center"/>
          </w:tcPr>
          <w:p w14:paraId="7144751B" w14:textId="77777777" w:rsidR="00972889" w:rsidRPr="0021527F" w:rsidRDefault="00972889" w:rsidP="001A4ED7">
            <w:pPr>
              <w:jc w:val="center"/>
              <w:rPr>
                <w:rFonts w:ascii="Arial" w:hAnsi="Arial" w:cs="Arial"/>
              </w:rPr>
            </w:pPr>
            <w:r w:rsidRPr="0021527F">
              <w:rPr>
                <w:rFonts w:ascii="Arial" w:hAnsi="Arial" w:cs="Arial"/>
              </w:rPr>
              <w:t>2</w:t>
            </w:r>
          </w:p>
        </w:tc>
        <w:tc>
          <w:tcPr>
            <w:tcW w:w="9479" w:type="dxa"/>
          </w:tcPr>
          <w:p w14:paraId="3BCD25E0" w14:textId="525A8AFC" w:rsidR="00972889" w:rsidRPr="0021527F" w:rsidRDefault="00972889" w:rsidP="764094E2">
            <w:pPr>
              <w:rPr>
                <w:rFonts w:ascii="Arial" w:hAnsi="Arial" w:cs="Arial"/>
              </w:rPr>
            </w:pPr>
          </w:p>
          <w:p w14:paraId="19219836" w14:textId="17D5F417" w:rsidR="00972889" w:rsidRPr="0021527F" w:rsidRDefault="00972889" w:rsidP="764094E2">
            <w:pPr>
              <w:rPr>
                <w:rFonts w:ascii="Arial" w:hAnsi="Arial" w:cs="Arial"/>
              </w:rPr>
            </w:pPr>
          </w:p>
        </w:tc>
      </w:tr>
      <w:tr w:rsidR="00972889" w:rsidRPr="0021527F" w14:paraId="5FCD5EC4" w14:textId="77777777" w:rsidTr="764094E2">
        <w:trPr>
          <w:trHeight w:val="580"/>
          <w:jc w:val="center"/>
        </w:trPr>
        <w:tc>
          <w:tcPr>
            <w:tcW w:w="846" w:type="dxa"/>
            <w:vAlign w:val="center"/>
          </w:tcPr>
          <w:p w14:paraId="0B778152" w14:textId="77777777" w:rsidR="00972889" w:rsidRPr="0021527F" w:rsidRDefault="00972889" w:rsidP="001A4ED7">
            <w:pPr>
              <w:jc w:val="center"/>
              <w:rPr>
                <w:rFonts w:ascii="Arial" w:hAnsi="Arial" w:cs="Arial"/>
              </w:rPr>
            </w:pPr>
            <w:r w:rsidRPr="0021527F">
              <w:rPr>
                <w:rFonts w:ascii="Arial" w:hAnsi="Arial" w:cs="Arial"/>
              </w:rPr>
              <w:t>3</w:t>
            </w:r>
          </w:p>
        </w:tc>
        <w:tc>
          <w:tcPr>
            <w:tcW w:w="9479" w:type="dxa"/>
          </w:tcPr>
          <w:p w14:paraId="660275BC" w14:textId="2CF6B940" w:rsidR="00972889" w:rsidRPr="0021527F" w:rsidRDefault="00972889" w:rsidP="764094E2">
            <w:pPr>
              <w:rPr>
                <w:rFonts w:ascii="Arial" w:hAnsi="Arial" w:cs="Arial"/>
              </w:rPr>
            </w:pPr>
          </w:p>
          <w:p w14:paraId="296FEF7D" w14:textId="6AEA79E4" w:rsidR="00972889" w:rsidRPr="0021527F" w:rsidRDefault="00972889" w:rsidP="764094E2">
            <w:pPr>
              <w:rPr>
                <w:rFonts w:ascii="Arial" w:hAnsi="Arial" w:cs="Arial"/>
              </w:rPr>
            </w:pPr>
          </w:p>
        </w:tc>
      </w:tr>
      <w:tr w:rsidR="00972889" w:rsidRPr="0021527F" w14:paraId="2598DEE6" w14:textId="77777777" w:rsidTr="764094E2">
        <w:trPr>
          <w:trHeight w:val="580"/>
          <w:jc w:val="center"/>
        </w:trPr>
        <w:tc>
          <w:tcPr>
            <w:tcW w:w="846" w:type="dxa"/>
            <w:vAlign w:val="center"/>
          </w:tcPr>
          <w:p w14:paraId="279935FF" w14:textId="77777777" w:rsidR="00972889" w:rsidRPr="0021527F" w:rsidRDefault="00972889" w:rsidP="001A4ED7">
            <w:pPr>
              <w:jc w:val="center"/>
              <w:rPr>
                <w:rFonts w:ascii="Arial" w:hAnsi="Arial" w:cs="Arial"/>
              </w:rPr>
            </w:pPr>
            <w:r w:rsidRPr="0021527F">
              <w:rPr>
                <w:rFonts w:ascii="Arial" w:hAnsi="Arial" w:cs="Arial"/>
              </w:rPr>
              <w:t>4</w:t>
            </w:r>
          </w:p>
        </w:tc>
        <w:tc>
          <w:tcPr>
            <w:tcW w:w="9479" w:type="dxa"/>
          </w:tcPr>
          <w:p w14:paraId="3D938B13" w14:textId="11A1C317" w:rsidR="00972889" w:rsidRPr="0021527F" w:rsidRDefault="00972889" w:rsidP="764094E2">
            <w:pPr>
              <w:rPr>
                <w:rFonts w:ascii="Arial" w:hAnsi="Arial" w:cs="Arial"/>
              </w:rPr>
            </w:pPr>
          </w:p>
          <w:p w14:paraId="7194DBDC" w14:textId="274E9EC3" w:rsidR="00972889" w:rsidRPr="0021527F" w:rsidRDefault="00972889" w:rsidP="764094E2">
            <w:pPr>
              <w:rPr>
                <w:rFonts w:ascii="Arial" w:hAnsi="Arial" w:cs="Arial"/>
              </w:rPr>
            </w:pPr>
          </w:p>
        </w:tc>
      </w:tr>
      <w:tr w:rsidR="00A22614" w:rsidRPr="0021527F" w14:paraId="18A1BFB2" w14:textId="77777777" w:rsidTr="764094E2">
        <w:trPr>
          <w:trHeight w:val="580"/>
          <w:jc w:val="center"/>
        </w:trPr>
        <w:tc>
          <w:tcPr>
            <w:tcW w:w="846" w:type="dxa"/>
            <w:vAlign w:val="center"/>
          </w:tcPr>
          <w:p w14:paraId="5FB9BBC6" w14:textId="1043C757" w:rsidR="00A22614" w:rsidRPr="0021527F" w:rsidRDefault="00A22614" w:rsidP="001A4ED7">
            <w:pPr>
              <w:jc w:val="center"/>
              <w:rPr>
                <w:rFonts w:ascii="Arial" w:hAnsi="Arial" w:cs="Arial"/>
              </w:rPr>
            </w:pPr>
            <w:r>
              <w:rPr>
                <w:rFonts w:ascii="Arial" w:hAnsi="Arial" w:cs="Arial"/>
              </w:rPr>
              <w:t>5</w:t>
            </w:r>
          </w:p>
        </w:tc>
        <w:tc>
          <w:tcPr>
            <w:tcW w:w="9479" w:type="dxa"/>
          </w:tcPr>
          <w:p w14:paraId="736584BA" w14:textId="77777777" w:rsidR="00A22614" w:rsidRPr="0021527F" w:rsidRDefault="00A22614" w:rsidP="764094E2">
            <w:pPr>
              <w:rPr>
                <w:rFonts w:ascii="Arial" w:hAnsi="Arial" w:cs="Arial"/>
              </w:rPr>
            </w:pPr>
          </w:p>
        </w:tc>
      </w:tr>
      <w:tr w:rsidR="00A22614" w:rsidRPr="0021527F" w14:paraId="54D1D5DE" w14:textId="77777777" w:rsidTr="764094E2">
        <w:trPr>
          <w:trHeight w:val="580"/>
          <w:jc w:val="center"/>
        </w:trPr>
        <w:tc>
          <w:tcPr>
            <w:tcW w:w="846" w:type="dxa"/>
            <w:vAlign w:val="center"/>
          </w:tcPr>
          <w:p w14:paraId="69858FED" w14:textId="13430683" w:rsidR="00A22614" w:rsidRPr="0021527F" w:rsidRDefault="00A22614" w:rsidP="001A4ED7">
            <w:pPr>
              <w:jc w:val="center"/>
              <w:rPr>
                <w:rFonts w:ascii="Arial" w:hAnsi="Arial" w:cs="Arial"/>
              </w:rPr>
            </w:pPr>
            <w:r>
              <w:rPr>
                <w:rFonts w:ascii="Arial" w:hAnsi="Arial" w:cs="Arial"/>
              </w:rPr>
              <w:t>6</w:t>
            </w:r>
          </w:p>
        </w:tc>
        <w:tc>
          <w:tcPr>
            <w:tcW w:w="9479" w:type="dxa"/>
          </w:tcPr>
          <w:p w14:paraId="43EF77C0" w14:textId="77777777" w:rsidR="00A22614" w:rsidRPr="0021527F" w:rsidRDefault="00A22614" w:rsidP="764094E2">
            <w:pPr>
              <w:rPr>
                <w:rFonts w:ascii="Arial" w:hAnsi="Arial" w:cs="Arial"/>
              </w:rPr>
            </w:pPr>
          </w:p>
        </w:tc>
      </w:tr>
    </w:tbl>
    <w:p w14:paraId="769D0D3C" w14:textId="77777777" w:rsidR="00972889" w:rsidRPr="00BB160F" w:rsidRDefault="00972889">
      <w:pPr>
        <w:rPr>
          <w:sz w:val="24"/>
          <w:szCs w:val="24"/>
        </w:rPr>
      </w:pPr>
    </w:p>
    <w:p w14:paraId="46F82E84" w14:textId="4786DBDD" w:rsidR="64D151D3" w:rsidRDefault="64D151D3" w:rsidP="764094E2">
      <w:pPr>
        <w:rPr>
          <w:b/>
          <w:bCs/>
          <w:sz w:val="24"/>
          <w:szCs w:val="24"/>
          <w:u w:val="single"/>
        </w:rPr>
      </w:pPr>
      <w:r w:rsidRPr="764094E2">
        <w:rPr>
          <w:b/>
          <w:bCs/>
          <w:sz w:val="24"/>
          <w:szCs w:val="24"/>
          <w:u w:val="single"/>
        </w:rPr>
        <w:t xml:space="preserve">Revision </w:t>
      </w:r>
      <w:r w:rsidR="70191893" w:rsidRPr="764094E2">
        <w:rPr>
          <w:b/>
          <w:bCs/>
          <w:sz w:val="24"/>
          <w:szCs w:val="24"/>
          <w:u w:val="single"/>
        </w:rPr>
        <w:t xml:space="preserve">Actions </w:t>
      </w:r>
      <w:proofErr w:type="gramStart"/>
      <w:r w:rsidR="70191893" w:rsidRPr="764094E2">
        <w:rPr>
          <w:b/>
          <w:bCs/>
          <w:sz w:val="24"/>
          <w:szCs w:val="24"/>
          <w:u w:val="single"/>
        </w:rPr>
        <w:t>taken</w:t>
      </w:r>
      <w:proofErr w:type="gramEnd"/>
    </w:p>
    <w:tbl>
      <w:tblPr>
        <w:tblStyle w:val="TableGrid"/>
        <w:tblW w:w="0" w:type="auto"/>
        <w:jc w:val="center"/>
        <w:tblLook w:val="01E0" w:firstRow="1" w:lastRow="1" w:firstColumn="1" w:lastColumn="1" w:noHBand="0" w:noVBand="0"/>
      </w:tblPr>
      <w:tblGrid>
        <w:gridCol w:w="846"/>
        <w:gridCol w:w="9479"/>
      </w:tblGrid>
      <w:tr w:rsidR="764094E2" w14:paraId="60F541CC" w14:textId="77777777" w:rsidTr="764094E2">
        <w:trPr>
          <w:trHeight w:val="612"/>
          <w:jc w:val="center"/>
        </w:trPr>
        <w:tc>
          <w:tcPr>
            <w:tcW w:w="846" w:type="dxa"/>
            <w:vAlign w:val="center"/>
          </w:tcPr>
          <w:p w14:paraId="7E8BA90E" w14:textId="77777777" w:rsidR="764094E2" w:rsidRDefault="764094E2" w:rsidP="764094E2">
            <w:pPr>
              <w:jc w:val="center"/>
              <w:rPr>
                <w:rFonts w:ascii="Arial" w:hAnsi="Arial" w:cs="Arial"/>
              </w:rPr>
            </w:pPr>
            <w:r w:rsidRPr="764094E2">
              <w:rPr>
                <w:rFonts w:ascii="Arial" w:hAnsi="Arial" w:cs="Arial"/>
              </w:rPr>
              <w:t>1</w:t>
            </w:r>
          </w:p>
        </w:tc>
        <w:tc>
          <w:tcPr>
            <w:tcW w:w="9479" w:type="dxa"/>
          </w:tcPr>
          <w:p w14:paraId="105A970C" w14:textId="1DB65C1A" w:rsidR="764094E2" w:rsidRDefault="764094E2" w:rsidP="764094E2">
            <w:pPr>
              <w:rPr>
                <w:rFonts w:ascii="Arial" w:hAnsi="Arial" w:cs="Arial"/>
              </w:rPr>
            </w:pPr>
          </w:p>
          <w:p w14:paraId="2DE2F2B5" w14:textId="13CEEB46" w:rsidR="764094E2" w:rsidRDefault="764094E2" w:rsidP="764094E2">
            <w:pPr>
              <w:rPr>
                <w:rFonts w:ascii="Arial" w:hAnsi="Arial" w:cs="Arial"/>
              </w:rPr>
            </w:pPr>
          </w:p>
        </w:tc>
      </w:tr>
      <w:tr w:rsidR="764094E2" w14:paraId="227035CB" w14:textId="77777777" w:rsidTr="764094E2">
        <w:trPr>
          <w:trHeight w:val="580"/>
          <w:jc w:val="center"/>
        </w:trPr>
        <w:tc>
          <w:tcPr>
            <w:tcW w:w="846" w:type="dxa"/>
            <w:vAlign w:val="center"/>
          </w:tcPr>
          <w:p w14:paraId="64D1A01F" w14:textId="77777777" w:rsidR="764094E2" w:rsidRDefault="764094E2" w:rsidP="764094E2">
            <w:pPr>
              <w:jc w:val="center"/>
              <w:rPr>
                <w:rFonts w:ascii="Arial" w:hAnsi="Arial" w:cs="Arial"/>
              </w:rPr>
            </w:pPr>
            <w:r w:rsidRPr="764094E2">
              <w:rPr>
                <w:rFonts w:ascii="Arial" w:hAnsi="Arial" w:cs="Arial"/>
              </w:rPr>
              <w:t>2</w:t>
            </w:r>
          </w:p>
        </w:tc>
        <w:tc>
          <w:tcPr>
            <w:tcW w:w="9479" w:type="dxa"/>
          </w:tcPr>
          <w:p w14:paraId="2A3A7FAC" w14:textId="233F3213" w:rsidR="764094E2" w:rsidRDefault="764094E2" w:rsidP="764094E2">
            <w:pPr>
              <w:rPr>
                <w:rFonts w:ascii="Arial" w:hAnsi="Arial" w:cs="Arial"/>
              </w:rPr>
            </w:pPr>
          </w:p>
          <w:p w14:paraId="52BE1CAE" w14:textId="5CA9DEFA" w:rsidR="764094E2" w:rsidRDefault="764094E2" w:rsidP="764094E2">
            <w:pPr>
              <w:rPr>
                <w:rFonts w:ascii="Arial" w:hAnsi="Arial" w:cs="Arial"/>
              </w:rPr>
            </w:pPr>
          </w:p>
        </w:tc>
      </w:tr>
      <w:tr w:rsidR="764094E2" w14:paraId="6B3D0FAA" w14:textId="77777777" w:rsidTr="764094E2">
        <w:trPr>
          <w:trHeight w:val="580"/>
          <w:jc w:val="center"/>
        </w:trPr>
        <w:tc>
          <w:tcPr>
            <w:tcW w:w="846" w:type="dxa"/>
            <w:vAlign w:val="center"/>
          </w:tcPr>
          <w:p w14:paraId="549CE793" w14:textId="77777777" w:rsidR="764094E2" w:rsidRDefault="764094E2" w:rsidP="764094E2">
            <w:pPr>
              <w:jc w:val="center"/>
              <w:rPr>
                <w:rFonts w:ascii="Arial" w:hAnsi="Arial" w:cs="Arial"/>
              </w:rPr>
            </w:pPr>
            <w:r w:rsidRPr="764094E2">
              <w:rPr>
                <w:rFonts w:ascii="Arial" w:hAnsi="Arial" w:cs="Arial"/>
              </w:rPr>
              <w:t>3</w:t>
            </w:r>
          </w:p>
        </w:tc>
        <w:tc>
          <w:tcPr>
            <w:tcW w:w="9479" w:type="dxa"/>
          </w:tcPr>
          <w:p w14:paraId="65148412" w14:textId="44F188E9" w:rsidR="764094E2" w:rsidRDefault="764094E2" w:rsidP="764094E2">
            <w:pPr>
              <w:rPr>
                <w:rFonts w:ascii="Arial" w:hAnsi="Arial" w:cs="Arial"/>
              </w:rPr>
            </w:pPr>
          </w:p>
          <w:p w14:paraId="14AFCD8F" w14:textId="53CE0336" w:rsidR="764094E2" w:rsidRDefault="764094E2" w:rsidP="764094E2">
            <w:pPr>
              <w:rPr>
                <w:rFonts w:ascii="Arial" w:hAnsi="Arial" w:cs="Arial"/>
              </w:rPr>
            </w:pPr>
          </w:p>
        </w:tc>
      </w:tr>
      <w:tr w:rsidR="764094E2" w14:paraId="48877D48" w14:textId="77777777" w:rsidTr="764094E2">
        <w:trPr>
          <w:trHeight w:val="580"/>
          <w:jc w:val="center"/>
        </w:trPr>
        <w:tc>
          <w:tcPr>
            <w:tcW w:w="846" w:type="dxa"/>
            <w:vAlign w:val="center"/>
          </w:tcPr>
          <w:p w14:paraId="6A3F98C2" w14:textId="77777777" w:rsidR="764094E2" w:rsidRDefault="764094E2" w:rsidP="764094E2">
            <w:pPr>
              <w:jc w:val="center"/>
              <w:rPr>
                <w:rFonts w:ascii="Arial" w:hAnsi="Arial" w:cs="Arial"/>
              </w:rPr>
            </w:pPr>
            <w:r w:rsidRPr="764094E2">
              <w:rPr>
                <w:rFonts w:ascii="Arial" w:hAnsi="Arial" w:cs="Arial"/>
              </w:rPr>
              <w:t>4</w:t>
            </w:r>
          </w:p>
        </w:tc>
        <w:tc>
          <w:tcPr>
            <w:tcW w:w="9479" w:type="dxa"/>
          </w:tcPr>
          <w:p w14:paraId="0B4CFDE2" w14:textId="11A1C317" w:rsidR="764094E2" w:rsidRDefault="764094E2" w:rsidP="764094E2">
            <w:pPr>
              <w:rPr>
                <w:rFonts w:ascii="Arial" w:hAnsi="Arial" w:cs="Arial"/>
              </w:rPr>
            </w:pPr>
          </w:p>
          <w:p w14:paraId="7245D37D" w14:textId="274E9EC3" w:rsidR="764094E2" w:rsidRDefault="764094E2" w:rsidP="764094E2">
            <w:pPr>
              <w:rPr>
                <w:rFonts w:ascii="Arial" w:hAnsi="Arial" w:cs="Arial"/>
              </w:rPr>
            </w:pPr>
          </w:p>
        </w:tc>
      </w:tr>
      <w:tr w:rsidR="764094E2" w14:paraId="21D74A6B" w14:textId="77777777" w:rsidTr="764094E2">
        <w:trPr>
          <w:trHeight w:val="580"/>
          <w:jc w:val="center"/>
        </w:trPr>
        <w:tc>
          <w:tcPr>
            <w:tcW w:w="846" w:type="dxa"/>
            <w:vAlign w:val="center"/>
          </w:tcPr>
          <w:p w14:paraId="79633710" w14:textId="5DD5F915" w:rsidR="621B1C36" w:rsidRDefault="621B1C36" w:rsidP="764094E2">
            <w:pPr>
              <w:jc w:val="center"/>
              <w:rPr>
                <w:rFonts w:ascii="Arial" w:hAnsi="Arial" w:cs="Arial"/>
              </w:rPr>
            </w:pPr>
            <w:r w:rsidRPr="764094E2">
              <w:rPr>
                <w:rFonts w:ascii="Arial" w:hAnsi="Arial" w:cs="Arial"/>
              </w:rPr>
              <w:t>5</w:t>
            </w:r>
          </w:p>
        </w:tc>
        <w:tc>
          <w:tcPr>
            <w:tcW w:w="9479" w:type="dxa"/>
          </w:tcPr>
          <w:p w14:paraId="75ECE761" w14:textId="360D55D7" w:rsidR="764094E2" w:rsidRDefault="764094E2" w:rsidP="764094E2">
            <w:pPr>
              <w:rPr>
                <w:rFonts w:ascii="Arial" w:hAnsi="Arial" w:cs="Arial"/>
              </w:rPr>
            </w:pPr>
          </w:p>
          <w:p w14:paraId="163D46EA" w14:textId="2867DCB0" w:rsidR="764094E2" w:rsidRDefault="764094E2" w:rsidP="764094E2">
            <w:pPr>
              <w:rPr>
                <w:rFonts w:ascii="Arial" w:hAnsi="Arial" w:cs="Arial"/>
              </w:rPr>
            </w:pPr>
          </w:p>
        </w:tc>
      </w:tr>
      <w:tr w:rsidR="00A22614" w14:paraId="0B9FEF5E" w14:textId="77777777" w:rsidTr="764094E2">
        <w:trPr>
          <w:trHeight w:val="580"/>
          <w:jc w:val="center"/>
        </w:trPr>
        <w:tc>
          <w:tcPr>
            <w:tcW w:w="846" w:type="dxa"/>
            <w:vAlign w:val="center"/>
          </w:tcPr>
          <w:p w14:paraId="4F9E5B97" w14:textId="11AE9BCE" w:rsidR="00A22614" w:rsidRPr="764094E2" w:rsidRDefault="00A22614" w:rsidP="764094E2">
            <w:pPr>
              <w:jc w:val="center"/>
              <w:rPr>
                <w:rFonts w:ascii="Arial" w:hAnsi="Arial" w:cs="Arial"/>
              </w:rPr>
            </w:pPr>
            <w:r>
              <w:rPr>
                <w:rFonts w:ascii="Arial" w:hAnsi="Arial" w:cs="Arial"/>
              </w:rPr>
              <w:t>6</w:t>
            </w:r>
          </w:p>
        </w:tc>
        <w:tc>
          <w:tcPr>
            <w:tcW w:w="9479" w:type="dxa"/>
          </w:tcPr>
          <w:p w14:paraId="092C82BB" w14:textId="77777777" w:rsidR="00A22614" w:rsidRDefault="00A22614" w:rsidP="764094E2">
            <w:pPr>
              <w:rPr>
                <w:rFonts w:ascii="Arial" w:hAnsi="Arial" w:cs="Arial"/>
              </w:rPr>
            </w:pPr>
          </w:p>
        </w:tc>
      </w:tr>
      <w:tr w:rsidR="00A22614" w14:paraId="22AF859D" w14:textId="77777777" w:rsidTr="764094E2">
        <w:trPr>
          <w:trHeight w:val="580"/>
          <w:jc w:val="center"/>
        </w:trPr>
        <w:tc>
          <w:tcPr>
            <w:tcW w:w="846" w:type="dxa"/>
            <w:vAlign w:val="center"/>
          </w:tcPr>
          <w:p w14:paraId="1046B85B" w14:textId="729BD937" w:rsidR="00A22614" w:rsidRPr="764094E2" w:rsidRDefault="00A22614" w:rsidP="764094E2">
            <w:pPr>
              <w:jc w:val="center"/>
              <w:rPr>
                <w:rFonts w:ascii="Arial" w:hAnsi="Arial" w:cs="Arial"/>
              </w:rPr>
            </w:pPr>
            <w:r>
              <w:rPr>
                <w:rFonts w:ascii="Arial" w:hAnsi="Arial" w:cs="Arial"/>
              </w:rPr>
              <w:t>7</w:t>
            </w:r>
          </w:p>
        </w:tc>
        <w:tc>
          <w:tcPr>
            <w:tcW w:w="9479" w:type="dxa"/>
          </w:tcPr>
          <w:p w14:paraId="041B343C" w14:textId="77777777" w:rsidR="00A22614" w:rsidRDefault="00A22614" w:rsidP="764094E2">
            <w:pPr>
              <w:rPr>
                <w:rFonts w:ascii="Arial" w:hAnsi="Arial" w:cs="Arial"/>
              </w:rPr>
            </w:pPr>
          </w:p>
        </w:tc>
      </w:tr>
      <w:tr w:rsidR="00A22614" w14:paraId="143DCF3A" w14:textId="77777777" w:rsidTr="764094E2">
        <w:trPr>
          <w:trHeight w:val="580"/>
          <w:jc w:val="center"/>
        </w:trPr>
        <w:tc>
          <w:tcPr>
            <w:tcW w:w="846" w:type="dxa"/>
            <w:vAlign w:val="center"/>
          </w:tcPr>
          <w:p w14:paraId="7FACD0A5" w14:textId="5FE919B3" w:rsidR="00A22614" w:rsidRPr="764094E2" w:rsidRDefault="00A22614" w:rsidP="764094E2">
            <w:pPr>
              <w:jc w:val="center"/>
              <w:rPr>
                <w:rFonts w:ascii="Arial" w:hAnsi="Arial" w:cs="Arial"/>
              </w:rPr>
            </w:pPr>
            <w:r>
              <w:rPr>
                <w:rFonts w:ascii="Arial" w:hAnsi="Arial" w:cs="Arial"/>
              </w:rPr>
              <w:t>8</w:t>
            </w:r>
          </w:p>
        </w:tc>
        <w:tc>
          <w:tcPr>
            <w:tcW w:w="9479" w:type="dxa"/>
          </w:tcPr>
          <w:p w14:paraId="23CD40DB" w14:textId="77777777" w:rsidR="00A22614" w:rsidRDefault="00A22614" w:rsidP="764094E2">
            <w:pPr>
              <w:rPr>
                <w:rFonts w:ascii="Arial" w:hAnsi="Arial" w:cs="Arial"/>
              </w:rPr>
            </w:pPr>
          </w:p>
        </w:tc>
      </w:tr>
      <w:tr w:rsidR="00A22614" w14:paraId="0CDBC336" w14:textId="77777777" w:rsidTr="764094E2">
        <w:trPr>
          <w:trHeight w:val="580"/>
          <w:jc w:val="center"/>
        </w:trPr>
        <w:tc>
          <w:tcPr>
            <w:tcW w:w="846" w:type="dxa"/>
            <w:vAlign w:val="center"/>
          </w:tcPr>
          <w:p w14:paraId="7B4B5847" w14:textId="0C8BD8A6" w:rsidR="00A22614" w:rsidRPr="764094E2" w:rsidRDefault="00A22614" w:rsidP="764094E2">
            <w:pPr>
              <w:jc w:val="center"/>
              <w:rPr>
                <w:rFonts w:ascii="Arial" w:hAnsi="Arial" w:cs="Arial"/>
              </w:rPr>
            </w:pPr>
            <w:r>
              <w:rPr>
                <w:rFonts w:ascii="Arial" w:hAnsi="Arial" w:cs="Arial"/>
              </w:rPr>
              <w:t>9</w:t>
            </w:r>
          </w:p>
        </w:tc>
        <w:tc>
          <w:tcPr>
            <w:tcW w:w="9479" w:type="dxa"/>
          </w:tcPr>
          <w:p w14:paraId="1486A7B0" w14:textId="77777777" w:rsidR="00A22614" w:rsidRDefault="00A22614" w:rsidP="764094E2">
            <w:pPr>
              <w:rPr>
                <w:rFonts w:ascii="Arial" w:hAnsi="Arial" w:cs="Arial"/>
              </w:rPr>
            </w:pPr>
          </w:p>
        </w:tc>
      </w:tr>
      <w:tr w:rsidR="00A22614" w14:paraId="4F3C5F8F" w14:textId="77777777" w:rsidTr="764094E2">
        <w:trPr>
          <w:trHeight w:val="580"/>
          <w:jc w:val="center"/>
        </w:trPr>
        <w:tc>
          <w:tcPr>
            <w:tcW w:w="846" w:type="dxa"/>
            <w:vAlign w:val="center"/>
          </w:tcPr>
          <w:p w14:paraId="74D937C0" w14:textId="4BF068F1" w:rsidR="00A22614" w:rsidRPr="764094E2" w:rsidRDefault="00A22614" w:rsidP="764094E2">
            <w:pPr>
              <w:jc w:val="center"/>
              <w:rPr>
                <w:rFonts w:ascii="Arial" w:hAnsi="Arial" w:cs="Arial"/>
              </w:rPr>
            </w:pPr>
            <w:r>
              <w:rPr>
                <w:rFonts w:ascii="Arial" w:hAnsi="Arial" w:cs="Arial"/>
              </w:rPr>
              <w:t>10</w:t>
            </w:r>
          </w:p>
        </w:tc>
        <w:tc>
          <w:tcPr>
            <w:tcW w:w="9479" w:type="dxa"/>
          </w:tcPr>
          <w:p w14:paraId="4C3CB018" w14:textId="77777777" w:rsidR="00A22614" w:rsidRDefault="00A22614" w:rsidP="764094E2">
            <w:pPr>
              <w:rPr>
                <w:rFonts w:ascii="Arial" w:hAnsi="Arial" w:cs="Arial"/>
              </w:rPr>
            </w:pPr>
          </w:p>
        </w:tc>
      </w:tr>
    </w:tbl>
    <w:p w14:paraId="6355723D" w14:textId="43CE14D7" w:rsidR="764094E2" w:rsidRDefault="764094E2" w:rsidP="764094E2">
      <w:pPr>
        <w:rPr>
          <w:sz w:val="24"/>
          <w:szCs w:val="24"/>
        </w:rPr>
      </w:pPr>
    </w:p>
    <w:sectPr w:rsidR="764094E2" w:rsidSect="00C050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84A1"/>
    <w:multiLevelType w:val="hybridMultilevel"/>
    <w:tmpl w:val="08366C30"/>
    <w:lvl w:ilvl="0" w:tplc="DEA2AAAA">
      <w:start w:val="1"/>
      <w:numFmt w:val="decimal"/>
      <w:lvlText w:val="%1."/>
      <w:lvlJc w:val="left"/>
      <w:pPr>
        <w:ind w:left="720" w:hanging="360"/>
      </w:pPr>
    </w:lvl>
    <w:lvl w:ilvl="1" w:tplc="DBD2CA80">
      <w:start w:val="1"/>
      <w:numFmt w:val="lowerLetter"/>
      <w:lvlText w:val="%2."/>
      <w:lvlJc w:val="left"/>
      <w:pPr>
        <w:ind w:left="1440" w:hanging="360"/>
      </w:pPr>
    </w:lvl>
    <w:lvl w:ilvl="2" w:tplc="4DECEE06">
      <w:start w:val="1"/>
      <w:numFmt w:val="lowerRoman"/>
      <w:lvlText w:val="%3."/>
      <w:lvlJc w:val="right"/>
      <w:pPr>
        <w:ind w:left="2160" w:hanging="180"/>
      </w:pPr>
    </w:lvl>
    <w:lvl w:ilvl="3" w:tplc="DC0C709E">
      <w:start w:val="1"/>
      <w:numFmt w:val="decimal"/>
      <w:lvlText w:val="%4."/>
      <w:lvlJc w:val="left"/>
      <w:pPr>
        <w:ind w:left="2880" w:hanging="360"/>
      </w:pPr>
    </w:lvl>
    <w:lvl w:ilvl="4" w:tplc="E6EA40DE">
      <w:start w:val="1"/>
      <w:numFmt w:val="lowerLetter"/>
      <w:lvlText w:val="%5."/>
      <w:lvlJc w:val="left"/>
      <w:pPr>
        <w:ind w:left="3600" w:hanging="360"/>
      </w:pPr>
    </w:lvl>
    <w:lvl w:ilvl="5" w:tplc="0674D052">
      <w:start w:val="1"/>
      <w:numFmt w:val="lowerRoman"/>
      <w:lvlText w:val="%6."/>
      <w:lvlJc w:val="right"/>
      <w:pPr>
        <w:ind w:left="4320" w:hanging="180"/>
      </w:pPr>
    </w:lvl>
    <w:lvl w:ilvl="6" w:tplc="824E7720">
      <w:start w:val="1"/>
      <w:numFmt w:val="decimal"/>
      <w:lvlText w:val="%7."/>
      <w:lvlJc w:val="left"/>
      <w:pPr>
        <w:ind w:left="5040" w:hanging="360"/>
      </w:pPr>
    </w:lvl>
    <w:lvl w:ilvl="7" w:tplc="A08C8872">
      <w:start w:val="1"/>
      <w:numFmt w:val="lowerLetter"/>
      <w:lvlText w:val="%8."/>
      <w:lvlJc w:val="left"/>
      <w:pPr>
        <w:ind w:left="5760" w:hanging="360"/>
      </w:pPr>
    </w:lvl>
    <w:lvl w:ilvl="8" w:tplc="FC32C360">
      <w:start w:val="1"/>
      <w:numFmt w:val="lowerRoman"/>
      <w:lvlText w:val="%9."/>
      <w:lvlJc w:val="right"/>
      <w:pPr>
        <w:ind w:left="6480" w:hanging="180"/>
      </w:pPr>
    </w:lvl>
  </w:abstractNum>
  <w:abstractNum w:abstractNumId="1" w15:restartNumberingAfterBreak="0">
    <w:nsid w:val="24625577"/>
    <w:multiLevelType w:val="hybridMultilevel"/>
    <w:tmpl w:val="1B8415FC"/>
    <w:lvl w:ilvl="0" w:tplc="A40E5EB0">
      <w:start w:val="1"/>
      <w:numFmt w:val="bullet"/>
      <w:lvlText w:val="·"/>
      <w:lvlJc w:val="left"/>
      <w:pPr>
        <w:ind w:left="720" w:hanging="360"/>
      </w:pPr>
      <w:rPr>
        <w:rFonts w:ascii="Symbol" w:hAnsi="Symbol" w:hint="default"/>
      </w:rPr>
    </w:lvl>
    <w:lvl w:ilvl="1" w:tplc="1AE08B98">
      <w:start w:val="1"/>
      <w:numFmt w:val="bullet"/>
      <w:lvlText w:val="o"/>
      <w:lvlJc w:val="left"/>
      <w:pPr>
        <w:ind w:left="1440" w:hanging="360"/>
      </w:pPr>
      <w:rPr>
        <w:rFonts w:ascii="Courier New" w:hAnsi="Courier New" w:hint="default"/>
      </w:rPr>
    </w:lvl>
    <w:lvl w:ilvl="2" w:tplc="D52EF2E0">
      <w:start w:val="1"/>
      <w:numFmt w:val="bullet"/>
      <w:lvlText w:val=""/>
      <w:lvlJc w:val="left"/>
      <w:pPr>
        <w:ind w:left="2160" w:hanging="360"/>
      </w:pPr>
      <w:rPr>
        <w:rFonts w:ascii="Wingdings" w:hAnsi="Wingdings" w:hint="default"/>
      </w:rPr>
    </w:lvl>
    <w:lvl w:ilvl="3" w:tplc="21C4BBF8">
      <w:start w:val="1"/>
      <w:numFmt w:val="bullet"/>
      <w:lvlText w:val=""/>
      <w:lvlJc w:val="left"/>
      <w:pPr>
        <w:ind w:left="2880" w:hanging="360"/>
      </w:pPr>
      <w:rPr>
        <w:rFonts w:ascii="Symbol" w:hAnsi="Symbol" w:hint="default"/>
      </w:rPr>
    </w:lvl>
    <w:lvl w:ilvl="4" w:tplc="D13C7D4C">
      <w:start w:val="1"/>
      <w:numFmt w:val="bullet"/>
      <w:lvlText w:val="o"/>
      <w:lvlJc w:val="left"/>
      <w:pPr>
        <w:ind w:left="3600" w:hanging="360"/>
      </w:pPr>
      <w:rPr>
        <w:rFonts w:ascii="Courier New" w:hAnsi="Courier New" w:hint="default"/>
      </w:rPr>
    </w:lvl>
    <w:lvl w:ilvl="5" w:tplc="6016BB84">
      <w:start w:val="1"/>
      <w:numFmt w:val="bullet"/>
      <w:lvlText w:val=""/>
      <w:lvlJc w:val="left"/>
      <w:pPr>
        <w:ind w:left="4320" w:hanging="360"/>
      </w:pPr>
      <w:rPr>
        <w:rFonts w:ascii="Wingdings" w:hAnsi="Wingdings" w:hint="default"/>
      </w:rPr>
    </w:lvl>
    <w:lvl w:ilvl="6" w:tplc="43C2D2F8">
      <w:start w:val="1"/>
      <w:numFmt w:val="bullet"/>
      <w:lvlText w:val=""/>
      <w:lvlJc w:val="left"/>
      <w:pPr>
        <w:ind w:left="5040" w:hanging="360"/>
      </w:pPr>
      <w:rPr>
        <w:rFonts w:ascii="Symbol" w:hAnsi="Symbol" w:hint="default"/>
      </w:rPr>
    </w:lvl>
    <w:lvl w:ilvl="7" w:tplc="2F5AEDB4">
      <w:start w:val="1"/>
      <w:numFmt w:val="bullet"/>
      <w:lvlText w:val="o"/>
      <w:lvlJc w:val="left"/>
      <w:pPr>
        <w:ind w:left="5760" w:hanging="360"/>
      </w:pPr>
      <w:rPr>
        <w:rFonts w:ascii="Courier New" w:hAnsi="Courier New" w:hint="default"/>
      </w:rPr>
    </w:lvl>
    <w:lvl w:ilvl="8" w:tplc="935CA37A">
      <w:start w:val="1"/>
      <w:numFmt w:val="bullet"/>
      <w:lvlText w:val=""/>
      <w:lvlJc w:val="left"/>
      <w:pPr>
        <w:ind w:left="6480" w:hanging="360"/>
      </w:pPr>
      <w:rPr>
        <w:rFonts w:ascii="Wingdings" w:hAnsi="Wingdings" w:hint="default"/>
      </w:rPr>
    </w:lvl>
  </w:abstractNum>
  <w:num w:numId="1" w16cid:durableId="546457243">
    <w:abstractNumId w:val="0"/>
  </w:num>
  <w:num w:numId="2" w16cid:durableId="1774351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0F"/>
    <w:rsid w:val="001204A3"/>
    <w:rsid w:val="00121CBB"/>
    <w:rsid w:val="001B147A"/>
    <w:rsid w:val="001B66AD"/>
    <w:rsid w:val="00241DD9"/>
    <w:rsid w:val="002A7B25"/>
    <w:rsid w:val="0038770C"/>
    <w:rsid w:val="003A3305"/>
    <w:rsid w:val="00547BE3"/>
    <w:rsid w:val="00645E44"/>
    <w:rsid w:val="006E173B"/>
    <w:rsid w:val="006E17F8"/>
    <w:rsid w:val="00733FFD"/>
    <w:rsid w:val="00735574"/>
    <w:rsid w:val="00761073"/>
    <w:rsid w:val="007B1CCE"/>
    <w:rsid w:val="007E3930"/>
    <w:rsid w:val="00803D7F"/>
    <w:rsid w:val="00841BEB"/>
    <w:rsid w:val="0088061E"/>
    <w:rsid w:val="008C6DA9"/>
    <w:rsid w:val="00926F48"/>
    <w:rsid w:val="00972889"/>
    <w:rsid w:val="009920F7"/>
    <w:rsid w:val="009B7D6D"/>
    <w:rsid w:val="009C4F60"/>
    <w:rsid w:val="00A22614"/>
    <w:rsid w:val="00A91243"/>
    <w:rsid w:val="00BB160F"/>
    <w:rsid w:val="00BD7006"/>
    <w:rsid w:val="00C05025"/>
    <w:rsid w:val="00CD1BF7"/>
    <w:rsid w:val="00D0600C"/>
    <w:rsid w:val="00F63A92"/>
    <w:rsid w:val="059B1288"/>
    <w:rsid w:val="12799590"/>
    <w:rsid w:val="13543026"/>
    <w:rsid w:val="14F00087"/>
    <w:rsid w:val="1B5F420B"/>
    <w:rsid w:val="1CFB126C"/>
    <w:rsid w:val="21CE838F"/>
    <w:rsid w:val="236A53F0"/>
    <w:rsid w:val="25062451"/>
    <w:rsid w:val="2896F6C9"/>
    <w:rsid w:val="2D826159"/>
    <w:rsid w:val="352435A1"/>
    <w:rsid w:val="37A66582"/>
    <w:rsid w:val="3A5C9B1F"/>
    <w:rsid w:val="3B937725"/>
    <w:rsid w:val="3D2F4786"/>
    <w:rsid w:val="3D952B24"/>
    <w:rsid w:val="3EAC5FE4"/>
    <w:rsid w:val="3ECB17E7"/>
    <w:rsid w:val="4202B8A9"/>
    <w:rsid w:val="437FD107"/>
    <w:rsid w:val="451BA168"/>
    <w:rsid w:val="4582606E"/>
    <w:rsid w:val="47B0C462"/>
    <w:rsid w:val="49336C66"/>
    <w:rsid w:val="4ACF3CC7"/>
    <w:rsid w:val="513E7E4B"/>
    <w:rsid w:val="55198B2A"/>
    <w:rsid w:val="56D58319"/>
    <w:rsid w:val="5B0A2886"/>
    <w:rsid w:val="5BA8F43C"/>
    <w:rsid w:val="5FA160DE"/>
    <w:rsid w:val="621B1C36"/>
    <w:rsid w:val="64D151D3"/>
    <w:rsid w:val="660665EF"/>
    <w:rsid w:val="6DC44BC4"/>
    <w:rsid w:val="6E3582FD"/>
    <w:rsid w:val="70191893"/>
    <w:rsid w:val="764094E2"/>
    <w:rsid w:val="7C457471"/>
    <w:rsid w:val="7D900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EBE6"/>
  <w15:docId w15:val="{04AE9CD6-09F9-41C0-890A-53A548C8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2179</Characters>
  <Application>Microsoft Office Word</Application>
  <DocSecurity>0</DocSecurity>
  <Lines>18</Lines>
  <Paragraphs>5</Paragraphs>
  <ScaleCrop>false</ScaleCrop>
  <Company>Microsoft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H Eperon</cp:lastModifiedBy>
  <cp:revision>8</cp:revision>
  <cp:lastPrinted>2021-06-16T07:42:00Z</cp:lastPrinted>
  <dcterms:created xsi:type="dcterms:W3CDTF">2021-06-16T06:53:00Z</dcterms:created>
  <dcterms:modified xsi:type="dcterms:W3CDTF">2023-09-07T10:37:00Z</dcterms:modified>
</cp:coreProperties>
</file>