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615C" w14:textId="714CD7A3" w:rsidR="00E24594" w:rsidRPr="00E25BD7" w:rsidRDefault="009409AD" w:rsidP="00AF1F61">
      <w:pPr>
        <w:jc w:val="center"/>
        <w:rPr>
          <w:rFonts w:cstheme="minorHAnsi"/>
          <w:sz w:val="24"/>
          <w:szCs w:val="24"/>
        </w:rPr>
      </w:pPr>
      <w:r w:rsidRPr="00E25BD7">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6E3062B5" wp14:editId="51031A77">
                <wp:simplePos x="0" y="0"/>
                <wp:positionH relativeFrom="column">
                  <wp:posOffset>-95250</wp:posOffset>
                </wp:positionH>
                <wp:positionV relativeFrom="paragraph">
                  <wp:posOffset>-76201</wp:posOffset>
                </wp:positionV>
                <wp:extent cx="6815138" cy="2581275"/>
                <wp:effectExtent l="19050" t="38100" r="43180" b="47625"/>
                <wp:wrapNone/>
                <wp:docPr id="1" name="Rectangle 1"/>
                <wp:cNvGraphicFramePr/>
                <a:graphic xmlns:a="http://schemas.openxmlformats.org/drawingml/2006/main">
                  <a:graphicData uri="http://schemas.microsoft.com/office/word/2010/wordprocessingShape">
                    <wps:wsp>
                      <wps:cNvSpPr/>
                      <wps:spPr>
                        <a:xfrm>
                          <a:off x="0" y="0"/>
                          <a:ext cx="6815138" cy="2581275"/>
                        </a:xfrm>
                        <a:custGeom>
                          <a:avLst/>
                          <a:gdLst>
                            <a:gd name="connsiteX0" fmla="*/ 0 w 6815138"/>
                            <a:gd name="connsiteY0" fmla="*/ 0 h 2581275"/>
                            <a:gd name="connsiteX1" fmla="*/ 749665 w 6815138"/>
                            <a:gd name="connsiteY1" fmla="*/ 0 h 2581275"/>
                            <a:gd name="connsiteX2" fmla="*/ 1294876 w 6815138"/>
                            <a:gd name="connsiteY2" fmla="*/ 0 h 2581275"/>
                            <a:gd name="connsiteX3" fmla="*/ 1840087 w 6815138"/>
                            <a:gd name="connsiteY3" fmla="*/ 0 h 2581275"/>
                            <a:gd name="connsiteX4" fmla="*/ 2657904 w 6815138"/>
                            <a:gd name="connsiteY4" fmla="*/ 0 h 2581275"/>
                            <a:gd name="connsiteX5" fmla="*/ 3407569 w 6815138"/>
                            <a:gd name="connsiteY5" fmla="*/ 0 h 2581275"/>
                            <a:gd name="connsiteX6" fmla="*/ 3952780 w 6815138"/>
                            <a:gd name="connsiteY6" fmla="*/ 0 h 2581275"/>
                            <a:gd name="connsiteX7" fmla="*/ 4497991 w 6815138"/>
                            <a:gd name="connsiteY7" fmla="*/ 0 h 2581275"/>
                            <a:gd name="connsiteX8" fmla="*/ 5179505 w 6815138"/>
                            <a:gd name="connsiteY8" fmla="*/ 0 h 2581275"/>
                            <a:gd name="connsiteX9" fmla="*/ 5724716 w 6815138"/>
                            <a:gd name="connsiteY9" fmla="*/ 0 h 2581275"/>
                            <a:gd name="connsiteX10" fmla="*/ 6815138 w 6815138"/>
                            <a:gd name="connsiteY10" fmla="*/ 0 h 2581275"/>
                            <a:gd name="connsiteX11" fmla="*/ 6815138 w 6815138"/>
                            <a:gd name="connsiteY11" fmla="*/ 619506 h 2581275"/>
                            <a:gd name="connsiteX12" fmla="*/ 6815138 w 6815138"/>
                            <a:gd name="connsiteY12" fmla="*/ 1187387 h 2581275"/>
                            <a:gd name="connsiteX13" fmla="*/ 6815138 w 6815138"/>
                            <a:gd name="connsiteY13" fmla="*/ 1806893 h 2581275"/>
                            <a:gd name="connsiteX14" fmla="*/ 6815138 w 6815138"/>
                            <a:gd name="connsiteY14" fmla="*/ 2581275 h 2581275"/>
                            <a:gd name="connsiteX15" fmla="*/ 5997321 w 6815138"/>
                            <a:gd name="connsiteY15" fmla="*/ 2581275 h 2581275"/>
                            <a:gd name="connsiteX16" fmla="*/ 5315808 w 6815138"/>
                            <a:gd name="connsiteY16" fmla="*/ 2581275 h 2581275"/>
                            <a:gd name="connsiteX17" fmla="*/ 4770597 w 6815138"/>
                            <a:gd name="connsiteY17" fmla="*/ 2581275 h 2581275"/>
                            <a:gd name="connsiteX18" fmla="*/ 4089083 w 6815138"/>
                            <a:gd name="connsiteY18" fmla="*/ 2581275 h 2581275"/>
                            <a:gd name="connsiteX19" fmla="*/ 3543872 w 6815138"/>
                            <a:gd name="connsiteY19" fmla="*/ 2581275 h 2581275"/>
                            <a:gd name="connsiteX20" fmla="*/ 2794207 w 6815138"/>
                            <a:gd name="connsiteY20" fmla="*/ 2581275 h 2581275"/>
                            <a:gd name="connsiteX21" fmla="*/ 2044541 w 6815138"/>
                            <a:gd name="connsiteY21" fmla="*/ 2581275 h 2581275"/>
                            <a:gd name="connsiteX22" fmla="*/ 1567482 w 6815138"/>
                            <a:gd name="connsiteY22" fmla="*/ 2581275 h 2581275"/>
                            <a:gd name="connsiteX23" fmla="*/ 817817 w 6815138"/>
                            <a:gd name="connsiteY23" fmla="*/ 2581275 h 2581275"/>
                            <a:gd name="connsiteX24" fmla="*/ 0 w 6815138"/>
                            <a:gd name="connsiteY24" fmla="*/ 2581275 h 2581275"/>
                            <a:gd name="connsiteX25" fmla="*/ 0 w 6815138"/>
                            <a:gd name="connsiteY25" fmla="*/ 1884331 h 2581275"/>
                            <a:gd name="connsiteX26" fmla="*/ 0 w 6815138"/>
                            <a:gd name="connsiteY26" fmla="*/ 1264825 h 2581275"/>
                            <a:gd name="connsiteX27" fmla="*/ 0 w 6815138"/>
                            <a:gd name="connsiteY27" fmla="*/ 645319 h 2581275"/>
                            <a:gd name="connsiteX28" fmla="*/ 0 w 6815138"/>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815138" h="2581275" extrusionOk="0">
                              <a:moveTo>
                                <a:pt x="0" y="0"/>
                              </a:moveTo>
                              <a:cubicBezTo>
                                <a:pt x="228216" y="11925"/>
                                <a:pt x="571264" y="18927"/>
                                <a:pt x="749665" y="0"/>
                              </a:cubicBezTo>
                              <a:cubicBezTo>
                                <a:pt x="928066" y="-18927"/>
                                <a:pt x="1062533" y="-2441"/>
                                <a:pt x="1294876" y="0"/>
                              </a:cubicBezTo>
                              <a:cubicBezTo>
                                <a:pt x="1527219" y="2441"/>
                                <a:pt x="1700412" y="-12398"/>
                                <a:pt x="1840087" y="0"/>
                              </a:cubicBezTo>
                              <a:cubicBezTo>
                                <a:pt x="1979762" y="12398"/>
                                <a:pt x="2478949" y="-39105"/>
                                <a:pt x="2657904" y="0"/>
                              </a:cubicBezTo>
                              <a:cubicBezTo>
                                <a:pt x="2836859" y="39105"/>
                                <a:pt x="3108504" y="-20087"/>
                                <a:pt x="3407569" y="0"/>
                              </a:cubicBezTo>
                              <a:cubicBezTo>
                                <a:pt x="3706635" y="20087"/>
                                <a:pt x="3720864" y="14225"/>
                                <a:pt x="3952780" y="0"/>
                              </a:cubicBezTo>
                              <a:cubicBezTo>
                                <a:pt x="4184696" y="-14225"/>
                                <a:pt x="4243309" y="-17285"/>
                                <a:pt x="4497991" y="0"/>
                              </a:cubicBezTo>
                              <a:cubicBezTo>
                                <a:pt x="4752673" y="17285"/>
                                <a:pt x="4984525" y="22132"/>
                                <a:pt x="5179505" y="0"/>
                              </a:cubicBezTo>
                              <a:cubicBezTo>
                                <a:pt x="5374485" y="-22132"/>
                                <a:pt x="5487849" y="21163"/>
                                <a:pt x="5724716" y="0"/>
                              </a:cubicBezTo>
                              <a:cubicBezTo>
                                <a:pt x="5961583" y="-21163"/>
                                <a:pt x="6326803" y="4302"/>
                                <a:pt x="6815138" y="0"/>
                              </a:cubicBezTo>
                              <a:cubicBezTo>
                                <a:pt x="6839946" y="168030"/>
                                <a:pt x="6833858" y="474591"/>
                                <a:pt x="6815138" y="619506"/>
                              </a:cubicBezTo>
                              <a:cubicBezTo>
                                <a:pt x="6796418" y="764421"/>
                                <a:pt x="6811376" y="948672"/>
                                <a:pt x="6815138" y="1187387"/>
                              </a:cubicBezTo>
                              <a:cubicBezTo>
                                <a:pt x="6818900" y="1426102"/>
                                <a:pt x="6809224" y="1516667"/>
                                <a:pt x="6815138" y="1806893"/>
                              </a:cubicBezTo>
                              <a:cubicBezTo>
                                <a:pt x="6821052" y="2097119"/>
                                <a:pt x="6800316" y="2209648"/>
                                <a:pt x="6815138" y="2581275"/>
                              </a:cubicBezTo>
                              <a:cubicBezTo>
                                <a:pt x="6556183" y="2581863"/>
                                <a:pt x="6163090" y="2610667"/>
                                <a:pt x="5997321" y="2581275"/>
                              </a:cubicBezTo>
                              <a:cubicBezTo>
                                <a:pt x="5831552" y="2551883"/>
                                <a:pt x="5545312" y="2601100"/>
                                <a:pt x="5315808" y="2581275"/>
                              </a:cubicBezTo>
                              <a:cubicBezTo>
                                <a:pt x="5086304" y="2561450"/>
                                <a:pt x="4939170" y="2578329"/>
                                <a:pt x="4770597" y="2581275"/>
                              </a:cubicBezTo>
                              <a:cubicBezTo>
                                <a:pt x="4602024" y="2584221"/>
                                <a:pt x="4399313" y="2569027"/>
                                <a:pt x="4089083" y="2581275"/>
                              </a:cubicBezTo>
                              <a:cubicBezTo>
                                <a:pt x="3778853" y="2593523"/>
                                <a:pt x="3732310" y="2595945"/>
                                <a:pt x="3543872" y="2581275"/>
                              </a:cubicBezTo>
                              <a:cubicBezTo>
                                <a:pt x="3355434" y="2566605"/>
                                <a:pt x="3026708" y="2573664"/>
                                <a:pt x="2794207" y="2581275"/>
                              </a:cubicBezTo>
                              <a:cubicBezTo>
                                <a:pt x="2561707" y="2588886"/>
                                <a:pt x="2247363" y="2579660"/>
                                <a:pt x="2044541" y="2581275"/>
                              </a:cubicBezTo>
                              <a:cubicBezTo>
                                <a:pt x="1841719" y="2582890"/>
                                <a:pt x="1683568" y="2588044"/>
                                <a:pt x="1567482" y="2581275"/>
                              </a:cubicBezTo>
                              <a:cubicBezTo>
                                <a:pt x="1451396" y="2574506"/>
                                <a:pt x="1078980" y="2547340"/>
                                <a:pt x="817817" y="2581275"/>
                              </a:cubicBezTo>
                              <a:cubicBezTo>
                                <a:pt x="556655" y="2615210"/>
                                <a:pt x="358517" y="2541599"/>
                                <a:pt x="0" y="2581275"/>
                              </a:cubicBezTo>
                              <a:cubicBezTo>
                                <a:pt x="-24257" y="2322506"/>
                                <a:pt x="14331" y="2066896"/>
                                <a:pt x="0" y="1884331"/>
                              </a:cubicBezTo>
                              <a:cubicBezTo>
                                <a:pt x="-14331" y="1701766"/>
                                <a:pt x="22528" y="1422430"/>
                                <a:pt x="0" y="1264825"/>
                              </a:cubicBezTo>
                              <a:cubicBezTo>
                                <a:pt x="-22528" y="1107220"/>
                                <a:pt x="-14650" y="777828"/>
                                <a:pt x="0" y="645319"/>
                              </a:cubicBezTo>
                              <a:cubicBezTo>
                                <a:pt x="14650" y="512810"/>
                                <a:pt x="-24019" y="165419"/>
                                <a:pt x="0" y="0"/>
                              </a:cubicBezTo>
                              <a:close/>
                            </a:path>
                          </a:pathLst>
                        </a:custGeom>
                        <a:noFill/>
                        <a:ln>
                          <a:extLst>
                            <a:ext uri="{C807C97D-BFC1-408E-A445-0C87EB9F89A2}">
                              <ask:lineSketchStyleProps xmlns:ask="http://schemas.microsoft.com/office/drawing/2018/sketchyshapes" sd="1295344141">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EDFB9" id="Rectangle 1" o:spid="_x0000_s1026" style="position:absolute;margin-left:-7.5pt;margin-top:-6pt;width:536.65pt;height:2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5138,158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" path="m,c228216,11925,571264,18927,749665,v178401,-18927,312868,-2441,545211,c1527219,2441,1700412,-12398,1840087,v139675,12398,638862,-39105,817817,c2836859,39105,3108504,-20087,3407569,v299066,20087,313295,14225,545211,c4184696,-14225,4243309,-17285,4497991,v254682,17285,486534,22132,681514,c5374485,-22132,5487849,21163,5724716,v236867,-21163,602087,4302,1090422,c6814655,105196,6830330,390031,6815138,511238v-15192,121207,9163,320580,,479616c6805975,1149890,6807281,1455710,6815138,1581150v-152015,14178,-475628,7880,-749665,c5791436,1573270,5487628,1585491,5315808,1581150v-171819,-4341,-451308,23283,-681514,c4404088,1557867,4257656,1578204,4089083,1581150v-168573,2946,-371284,-12248,-681514,c3097339,1593398,3050796,1595820,2862358,1581150v-188438,-14670,-517164,-7611,-749665,c1880193,1588761,1560869,1577533,1363028,1581150v-197841,3617,-354730,14027,-477060,c763638,1567123,226754,1595907,,1581150,-12511,1468963,22172,1208748,,1038289,-22172,867830,-22791,682809,,542862,22791,402915,-5042,216841,,xe" filled="f" strokecolor="#243f60 [1604]" strokeweight="2pt">
                <v:path arrowok="t" o:extrusionok="f" o:connecttype="custom" o:connectlocs="0,0;749665,0;1294876,0;1840087,0;2657904,0;3407569,0;3952780,0;4497991,0;5179505,0;5724716,0;6815138,0;6815138,834611;6815138,1617599;6815138,2581275;6065473,2581275;5315808,2581275;4634294,2581275;4089083,2581275;3407569,2581275;2862358,2581275;2112693,2581275;1363028,2581275;885968,2581275;0,2581275;0,1695038;0,886239;0,0" o:connectangles="0,0,0,0,0,0,0,0,0,0,0,0,0,0,0,0,0,0,0,0,0,0,0,0,0,0,0"/>
              </v:shape>
            </w:pict>
          </mc:Fallback>
        </mc:AlternateContent>
      </w:r>
      <w:r w:rsidR="003B7778" w:rsidRPr="00E25BD7">
        <w:rPr>
          <w:rFonts w:cstheme="minorHAnsi"/>
          <w:sz w:val="24"/>
          <w:szCs w:val="24"/>
        </w:rPr>
        <w:t xml:space="preserve">A Level </w:t>
      </w:r>
      <w:r w:rsidR="007816E9" w:rsidRPr="00E25BD7">
        <w:rPr>
          <w:rFonts w:cstheme="minorHAnsi"/>
          <w:sz w:val="24"/>
          <w:szCs w:val="24"/>
        </w:rPr>
        <w:t>Geography</w:t>
      </w:r>
      <w:r w:rsidR="00AF1F61" w:rsidRPr="00E25BD7">
        <w:rPr>
          <w:rFonts w:cstheme="minorHAnsi"/>
          <w:sz w:val="24"/>
          <w:szCs w:val="24"/>
        </w:rPr>
        <w:t xml:space="preserve">: </w:t>
      </w:r>
      <w:r w:rsidR="006E0EDC" w:rsidRPr="00E25BD7">
        <w:rPr>
          <w:rFonts w:cstheme="minorHAnsi"/>
          <w:sz w:val="24"/>
          <w:szCs w:val="24"/>
        </w:rPr>
        <w:t>Personal Learning Checklist</w:t>
      </w:r>
      <w:r w:rsidR="00860986">
        <w:rPr>
          <w:rFonts w:cstheme="minorHAnsi"/>
          <w:sz w:val="24"/>
          <w:szCs w:val="24"/>
        </w:rPr>
        <w:t xml:space="preserve"> </w:t>
      </w:r>
      <w:r w:rsidR="00860986">
        <w:rPr>
          <w:rFonts w:cstheme="minorHAnsi"/>
          <w:sz w:val="24"/>
          <w:szCs w:val="24"/>
        </w:rPr>
        <w:tab/>
      </w:r>
      <w:r w:rsidR="00860986">
        <w:rPr>
          <w:rFonts w:cstheme="minorHAnsi"/>
          <w:sz w:val="24"/>
          <w:szCs w:val="24"/>
        </w:rPr>
        <w:tab/>
      </w:r>
      <w:r w:rsidR="00860986">
        <w:rPr>
          <w:rFonts w:cstheme="minorHAnsi"/>
          <w:sz w:val="24"/>
          <w:szCs w:val="24"/>
        </w:rPr>
        <w:tab/>
      </w:r>
      <w:r w:rsidR="00860986">
        <w:rPr>
          <w:rFonts w:cstheme="minorHAnsi"/>
          <w:sz w:val="24"/>
          <w:szCs w:val="24"/>
        </w:rPr>
        <w:tab/>
      </w:r>
      <w:r w:rsidR="00860986">
        <w:rPr>
          <w:rFonts w:cstheme="minorHAnsi"/>
          <w:sz w:val="24"/>
          <w:szCs w:val="24"/>
        </w:rPr>
        <w:tab/>
      </w:r>
      <w:r w:rsidR="00860986">
        <w:rPr>
          <w:rFonts w:cstheme="minorHAnsi"/>
          <w:bCs/>
          <w:sz w:val="24"/>
          <w:szCs w:val="24"/>
        </w:rPr>
        <w:t>S</w:t>
      </w:r>
      <w:r w:rsidR="002A69B2">
        <w:rPr>
          <w:rFonts w:cstheme="minorHAnsi"/>
          <w:bCs/>
          <w:sz w:val="24"/>
          <w:szCs w:val="24"/>
        </w:rPr>
        <w:t>pring</w:t>
      </w:r>
      <w:r w:rsidR="00EC3922">
        <w:rPr>
          <w:rFonts w:cstheme="minorHAnsi"/>
          <w:bCs/>
          <w:sz w:val="24"/>
          <w:szCs w:val="24"/>
        </w:rPr>
        <w:t xml:space="preserve"> term </w:t>
      </w:r>
      <w:proofErr w:type="spellStart"/>
      <w:r w:rsidR="00EC3922">
        <w:rPr>
          <w:rFonts w:cstheme="minorHAnsi"/>
          <w:bCs/>
          <w:sz w:val="24"/>
          <w:szCs w:val="24"/>
        </w:rPr>
        <w:t>Yr</w:t>
      </w:r>
      <w:proofErr w:type="spellEnd"/>
      <w:r w:rsidR="00EC3922">
        <w:rPr>
          <w:rFonts w:cstheme="minorHAnsi"/>
          <w:bCs/>
          <w:sz w:val="24"/>
          <w:szCs w:val="24"/>
        </w:rPr>
        <w:t xml:space="preserve"> 13</w:t>
      </w:r>
    </w:p>
    <w:p w14:paraId="6E30615E" w14:textId="4C094594" w:rsidR="007816E9" w:rsidRPr="00E25BD7" w:rsidRDefault="003B7778" w:rsidP="002A69B2">
      <w:pPr>
        <w:autoSpaceDE w:val="0"/>
        <w:autoSpaceDN w:val="0"/>
        <w:adjustRightInd w:val="0"/>
        <w:spacing w:after="0" w:line="240" w:lineRule="auto"/>
        <w:jc w:val="center"/>
        <w:rPr>
          <w:rFonts w:cstheme="minorHAnsi"/>
          <w:bCs/>
          <w:sz w:val="24"/>
          <w:szCs w:val="24"/>
        </w:rPr>
      </w:pPr>
      <w:r w:rsidRPr="00E25BD7">
        <w:rPr>
          <w:rFonts w:cstheme="minorHAnsi"/>
          <w:bCs/>
          <w:sz w:val="24"/>
          <w:szCs w:val="24"/>
        </w:rPr>
        <w:t xml:space="preserve">AREA OF STUDY: </w:t>
      </w:r>
      <w:r w:rsidR="00B33ABF">
        <w:t>Physical systems and sustainability</w:t>
      </w:r>
      <w:r w:rsidR="00860986">
        <w:rPr>
          <w:rFonts w:cstheme="minorHAnsi"/>
          <w:bCs/>
          <w:sz w:val="24"/>
          <w:szCs w:val="24"/>
        </w:rPr>
        <w:tab/>
      </w:r>
      <w:r w:rsidR="00B4128B" w:rsidRPr="00E25BD7">
        <w:rPr>
          <w:rFonts w:cstheme="minorHAnsi"/>
          <w:bCs/>
          <w:sz w:val="24"/>
          <w:szCs w:val="24"/>
        </w:rPr>
        <w:t xml:space="preserve">Topic </w:t>
      </w:r>
      <w:r w:rsidR="00B33ABF">
        <w:rPr>
          <w:rFonts w:cstheme="minorHAnsi"/>
          <w:bCs/>
          <w:sz w:val="24"/>
          <w:szCs w:val="24"/>
        </w:rPr>
        <w:t xml:space="preserve">5. The </w:t>
      </w:r>
      <w:r w:rsidR="002A69B2">
        <w:rPr>
          <w:rFonts w:cstheme="minorHAnsi"/>
          <w:bCs/>
          <w:sz w:val="24"/>
          <w:szCs w:val="24"/>
        </w:rPr>
        <w:t>carbon cycle and energy</w:t>
      </w:r>
      <w:r w:rsidR="00B33ABF">
        <w:rPr>
          <w:rFonts w:cstheme="minorHAnsi"/>
          <w:bCs/>
          <w:sz w:val="24"/>
          <w:szCs w:val="24"/>
        </w:rPr>
        <w:t xml:space="preserve"> security</w:t>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p>
    <w:p w14:paraId="15E7E22D" w14:textId="221CBB85" w:rsidR="001145DF" w:rsidRPr="00E25BD7" w:rsidRDefault="006E0EDC" w:rsidP="006E0EDC">
      <w:pPr>
        <w:rPr>
          <w:rFonts w:cstheme="minorHAnsi"/>
          <w:sz w:val="24"/>
          <w:szCs w:val="24"/>
        </w:rPr>
      </w:pPr>
      <w:r w:rsidRPr="00E25BD7">
        <w:rPr>
          <w:rFonts w:cstheme="minorHAnsi"/>
          <w:bCs/>
          <w:sz w:val="24"/>
          <w:szCs w:val="24"/>
        </w:rPr>
        <w:t xml:space="preserve">Overview: </w:t>
      </w:r>
      <w:r w:rsidR="0079389E">
        <w:t>A balanced carbon cycle is important in maintaining planetary health. The carbon cycle operates at a range of spatial scales and timescales, from seconds to millions of years. Physical processes control the movement of carbon between stores on land, the oceans and the atmosphere. Changes to the most important stores of carbon and carbon fluxes are a result of physical and human processes. Reliance on fossil fuels has caused significant changes to carbon stores and contributed to climate change resulting from anthropogenic carbon emissions. The water and carbon cycles and the role of feedbacks in and between the two cycles, provide a context for developing an understanding of climate change. Anthropogenic climate change poses a serious threat to the health of the planet. There is a range of adaptation and mitigation strategies that could be used, but for them to be successful they require global agreements as well as national actions.</w:t>
      </w:r>
    </w:p>
    <w:tbl>
      <w:tblPr>
        <w:tblStyle w:val="TableGrid"/>
        <w:tblW w:w="10696" w:type="dxa"/>
        <w:tblLook w:val="04A0" w:firstRow="1" w:lastRow="0" w:firstColumn="1" w:lastColumn="0" w:noHBand="0" w:noVBand="1"/>
      </w:tblPr>
      <w:tblGrid>
        <w:gridCol w:w="2499"/>
        <w:gridCol w:w="5408"/>
        <w:gridCol w:w="962"/>
        <w:gridCol w:w="939"/>
        <w:gridCol w:w="888"/>
      </w:tblGrid>
      <w:tr w:rsidR="00353F0F" w:rsidRPr="00E25BD7" w14:paraId="37AC8F98" w14:textId="77777777" w:rsidTr="00690359">
        <w:trPr>
          <w:trHeight w:val="378"/>
        </w:trPr>
        <w:tc>
          <w:tcPr>
            <w:tcW w:w="10696" w:type="dxa"/>
            <w:gridSpan w:val="5"/>
            <w:shd w:val="clear" w:color="auto" w:fill="BFBFBF" w:themeFill="background1" w:themeFillShade="BF"/>
          </w:tcPr>
          <w:p w14:paraId="7B885187" w14:textId="2A529878" w:rsidR="00353F0F" w:rsidRPr="00E25BD7" w:rsidRDefault="00353F0F" w:rsidP="00B4128B">
            <w:pPr>
              <w:rPr>
                <w:rFonts w:cstheme="minorHAnsi"/>
                <w:sz w:val="24"/>
                <w:szCs w:val="24"/>
              </w:rPr>
            </w:pPr>
            <w:r w:rsidRPr="00E25BD7">
              <w:rPr>
                <w:rFonts w:cstheme="minorHAnsi"/>
                <w:sz w:val="24"/>
                <w:szCs w:val="24"/>
              </w:rPr>
              <w:t>What do I need to know?</w:t>
            </w:r>
          </w:p>
        </w:tc>
      </w:tr>
      <w:tr w:rsidR="00562954" w:rsidRPr="00E25BD7" w14:paraId="6E306162" w14:textId="77777777" w:rsidTr="00690359">
        <w:trPr>
          <w:trHeight w:val="412"/>
        </w:trPr>
        <w:tc>
          <w:tcPr>
            <w:tcW w:w="10696" w:type="dxa"/>
            <w:gridSpan w:val="5"/>
            <w:shd w:val="clear" w:color="auto" w:fill="D9D9D9" w:themeFill="background1" w:themeFillShade="D9"/>
          </w:tcPr>
          <w:p w14:paraId="6E306161" w14:textId="541E9DC4" w:rsidR="00353F0F" w:rsidRPr="00E25BD7" w:rsidRDefault="0079389E" w:rsidP="00B4128B">
            <w:pPr>
              <w:rPr>
                <w:rFonts w:cstheme="minorHAnsi"/>
                <w:sz w:val="24"/>
                <w:szCs w:val="24"/>
              </w:rPr>
            </w:pPr>
            <w:r>
              <w:t>Enquiry question 1: How does the carbon cycle operate to maintain planetary health?</w:t>
            </w:r>
          </w:p>
        </w:tc>
      </w:tr>
      <w:tr w:rsidR="00562954" w:rsidRPr="00E25BD7" w14:paraId="6E306166" w14:textId="77777777" w:rsidTr="00B5543C">
        <w:trPr>
          <w:trHeight w:val="272"/>
        </w:trPr>
        <w:tc>
          <w:tcPr>
            <w:tcW w:w="2510" w:type="dxa"/>
            <w:vMerge w:val="restart"/>
            <w:vAlign w:val="center"/>
          </w:tcPr>
          <w:p w14:paraId="6E306163" w14:textId="77777777" w:rsidR="00562954" w:rsidRPr="00E25BD7" w:rsidRDefault="00562954" w:rsidP="00562954">
            <w:pPr>
              <w:jc w:val="center"/>
              <w:rPr>
                <w:rFonts w:cstheme="minorHAnsi"/>
                <w:bCs/>
                <w:sz w:val="24"/>
                <w:szCs w:val="24"/>
              </w:rPr>
            </w:pPr>
            <w:r w:rsidRPr="00E25BD7">
              <w:rPr>
                <w:rFonts w:cstheme="minorHAnsi"/>
                <w:bCs/>
                <w:sz w:val="24"/>
                <w:szCs w:val="24"/>
              </w:rPr>
              <w:t>Key Idea</w:t>
            </w:r>
          </w:p>
        </w:tc>
        <w:tc>
          <w:tcPr>
            <w:tcW w:w="5440" w:type="dxa"/>
            <w:vMerge w:val="restart"/>
            <w:vAlign w:val="center"/>
          </w:tcPr>
          <w:p w14:paraId="6E306164" w14:textId="77777777" w:rsidR="00562954" w:rsidRPr="00E25BD7" w:rsidRDefault="00562954" w:rsidP="00562954">
            <w:pPr>
              <w:jc w:val="center"/>
              <w:rPr>
                <w:rFonts w:cstheme="minorHAnsi"/>
                <w:bCs/>
                <w:sz w:val="24"/>
                <w:szCs w:val="24"/>
              </w:rPr>
            </w:pPr>
            <w:r w:rsidRPr="00E25BD7">
              <w:rPr>
                <w:rFonts w:cstheme="minorHAnsi"/>
                <w:bCs/>
                <w:sz w:val="24"/>
                <w:szCs w:val="24"/>
              </w:rPr>
              <w:t>Detailed content</w:t>
            </w:r>
          </w:p>
        </w:tc>
        <w:tc>
          <w:tcPr>
            <w:tcW w:w="2746" w:type="dxa"/>
            <w:gridSpan w:val="3"/>
            <w:vAlign w:val="center"/>
          </w:tcPr>
          <w:p w14:paraId="6E306165" w14:textId="77777777" w:rsidR="00562954" w:rsidRPr="00E25BD7" w:rsidRDefault="00562954" w:rsidP="00562954">
            <w:pPr>
              <w:jc w:val="center"/>
              <w:rPr>
                <w:rFonts w:cstheme="minorHAnsi"/>
                <w:sz w:val="24"/>
                <w:szCs w:val="24"/>
              </w:rPr>
            </w:pPr>
            <w:r w:rsidRPr="00E25BD7">
              <w:rPr>
                <w:rFonts w:cstheme="minorHAnsi"/>
                <w:sz w:val="24"/>
                <w:szCs w:val="24"/>
              </w:rPr>
              <w:t>PLC</w:t>
            </w:r>
          </w:p>
        </w:tc>
      </w:tr>
      <w:tr w:rsidR="00562954" w:rsidRPr="00E25BD7" w14:paraId="6E30616C" w14:textId="77777777" w:rsidTr="00B5543C">
        <w:trPr>
          <w:trHeight w:val="281"/>
        </w:trPr>
        <w:tc>
          <w:tcPr>
            <w:tcW w:w="2510" w:type="dxa"/>
            <w:vMerge/>
            <w:vAlign w:val="center"/>
          </w:tcPr>
          <w:p w14:paraId="6E306167" w14:textId="77777777" w:rsidR="00562954" w:rsidRPr="00E25BD7" w:rsidRDefault="00562954" w:rsidP="00562954">
            <w:pPr>
              <w:jc w:val="center"/>
              <w:rPr>
                <w:rFonts w:cstheme="minorHAnsi"/>
                <w:sz w:val="24"/>
                <w:szCs w:val="24"/>
              </w:rPr>
            </w:pPr>
          </w:p>
        </w:tc>
        <w:tc>
          <w:tcPr>
            <w:tcW w:w="5440" w:type="dxa"/>
            <w:vMerge/>
            <w:vAlign w:val="center"/>
          </w:tcPr>
          <w:p w14:paraId="6E306168" w14:textId="77777777" w:rsidR="00562954" w:rsidRPr="00E25BD7" w:rsidRDefault="00562954" w:rsidP="00562954">
            <w:pPr>
              <w:jc w:val="center"/>
              <w:rPr>
                <w:rFonts w:cstheme="minorHAnsi"/>
                <w:sz w:val="24"/>
                <w:szCs w:val="24"/>
              </w:rPr>
            </w:pPr>
          </w:p>
        </w:tc>
        <w:tc>
          <w:tcPr>
            <w:tcW w:w="965" w:type="dxa"/>
            <w:vAlign w:val="center"/>
          </w:tcPr>
          <w:p w14:paraId="6E306169" w14:textId="77777777" w:rsidR="00562954" w:rsidRPr="00E25BD7" w:rsidRDefault="00562954" w:rsidP="00562954">
            <w:pPr>
              <w:jc w:val="center"/>
              <w:rPr>
                <w:rFonts w:cstheme="minorHAnsi"/>
                <w:sz w:val="24"/>
                <w:szCs w:val="24"/>
              </w:rPr>
            </w:pPr>
            <w:r w:rsidRPr="00E25BD7">
              <w:rPr>
                <w:rFonts w:cstheme="minorHAnsi"/>
                <w:sz w:val="24"/>
                <w:szCs w:val="24"/>
              </w:rPr>
              <w:t>RED</w:t>
            </w:r>
          </w:p>
        </w:tc>
        <w:tc>
          <w:tcPr>
            <w:tcW w:w="920" w:type="dxa"/>
            <w:vAlign w:val="center"/>
          </w:tcPr>
          <w:p w14:paraId="6E30616A" w14:textId="77777777" w:rsidR="00562954" w:rsidRPr="00E25BD7" w:rsidRDefault="00562954" w:rsidP="007816E9">
            <w:pPr>
              <w:jc w:val="center"/>
              <w:rPr>
                <w:rFonts w:cstheme="minorHAnsi"/>
                <w:sz w:val="24"/>
                <w:szCs w:val="24"/>
              </w:rPr>
            </w:pPr>
            <w:r w:rsidRPr="00E25BD7">
              <w:rPr>
                <w:rFonts w:cstheme="minorHAnsi"/>
                <w:sz w:val="24"/>
                <w:szCs w:val="24"/>
              </w:rPr>
              <w:t>AMBER</w:t>
            </w:r>
          </w:p>
        </w:tc>
        <w:tc>
          <w:tcPr>
            <w:tcW w:w="861" w:type="dxa"/>
            <w:vAlign w:val="center"/>
          </w:tcPr>
          <w:p w14:paraId="6E30616B" w14:textId="77777777" w:rsidR="00562954" w:rsidRPr="00E25BD7" w:rsidRDefault="00562954" w:rsidP="007816E9">
            <w:pPr>
              <w:jc w:val="center"/>
              <w:rPr>
                <w:rFonts w:cstheme="minorHAnsi"/>
                <w:sz w:val="24"/>
                <w:szCs w:val="24"/>
              </w:rPr>
            </w:pPr>
            <w:r w:rsidRPr="00E25BD7">
              <w:rPr>
                <w:rFonts w:cstheme="minorHAnsi"/>
                <w:sz w:val="24"/>
                <w:szCs w:val="24"/>
              </w:rPr>
              <w:t>GREEN</w:t>
            </w:r>
          </w:p>
        </w:tc>
      </w:tr>
      <w:tr w:rsidR="00562954" w:rsidRPr="00E25BD7" w14:paraId="6E306174" w14:textId="77777777" w:rsidTr="00B5543C">
        <w:trPr>
          <w:trHeight w:val="896"/>
        </w:trPr>
        <w:tc>
          <w:tcPr>
            <w:tcW w:w="2510" w:type="dxa"/>
            <w:vMerge w:val="restart"/>
            <w:vAlign w:val="center"/>
          </w:tcPr>
          <w:p w14:paraId="6E30616F" w14:textId="05A3372B" w:rsidR="00562954" w:rsidRPr="00E25BD7" w:rsidRDefault="0079389E" w:rsidP="00B4128B">
            <w:pPr>
              <w:autoSpaceDE w:val="0"/>
              <w:autoSpaceDN w:val="0"/>
              <w:adjustRightInd w:val="0"/>
              <w:jc w:val="center"/>
              <w:rPr>
                <w:rFonts w:cstheme="minorHAnsi"/>
                <w:sz w:val="24"/>
                <w:szCs w:val="24"/>
              </w:rPr>
            </w:pPr>
            <w:r>
              <w:t>6.1 Most global carbon is locked in terrestrial stores as part of the long-term geological cycle</w:t>
            </w:r>
          </w:p>
        </w:tc>
        <w:tc>
          <w:tcPr>
            <w:tcW w:w="5440" w:type="dxa"/>
            <w:vAlign w:val="center"/>
          </w:tcPr>
          <w:p w14:paraId="6E306170" w14:textId="17A844D4" w:rsidR="00562954" w:rsidRPr="00E25BD7" w:rsidRDefault="0079389E" w:rsidP="006F78F6">
            <w:pPr>
              <w:autoSpaceDE w:val="0"/>
              <w:autoSpaceDN w:val="0"/>
              <w:adjustRightInd w:val="0"/>
              <w:rPr>
                <w:rFonts w:cstheme="minorHAnsi"/>
                <w:sz w:val="24"/>
                <w:szCs w:val="24"/>
              </w:rPr>
            </w:pPr>
            <w:r>
              <w:t>a. The biogeochemical carbon cycle consists of carbon stores of different sizes (terrestrial, oceans and atmosphere), with annual fluxes between stores of varying size (measured in Pg/Gt), rates and on different timescales. (1)</w:t>
            </w:r>
          </w:p>
        </w:tc>
        <w:tc>
          <w:tcPr>
            <w:tcW w:w="965" w:type="dxa"/>
          </w:tcPr>
          <w:p w14:paraId="6E306171" w14:textId="77777777" w:rsidR="00562954" w:rsidRPr="00E25BD7" w:rsidRDefault="00562954" w:rsidP="007816E9">
            <w:pPr>
              <w:rPr>
                <w:rFonts w:cstheme="minorHAnsi"/>
                <w:sz w:val="24"/>
                <w:szCs w:val="24"/>
              </w:rPr>
            </w:pPr>
          </w:p>
        </w:tc>
        <w:tc>
          <w:tcPr>
            <w:tcW w:w="920" w:type="dxa"/>
          </w:tcPr>
          <w:p w14:paraId="6E306172" w14:textId="77777777" w:rsidR="00562954" w:rsidRPr="00E25BD7" w:rsidRDefault="00562954" w:rsidP="007816E9">
            <w:pPr>
              <w:rPr>
                <w:rFonts w:cstheme="minorHAnsi"/>
                <w:sz w:val="24"/>
                <w:szCs w:val="24"/>
              </w:rPr>
            </w:pPr>
          </w:p>
        </w:tc>
        <w:tc>
          <w:tcPr>
            <w:tcW w:w="861" w:type="dxa"/>
          </w:tcPr>
          <w:p w14:paraId="6E306173" w14:textId="77777777" w:rsidR="00562954" w:rsidRPr="00E25BD7" w:rsidRDefault="00562954" w:rsidP="007816E9">
            <w:pPr>
              <w:rPr>
                <w:rFonts w:cstheme="minorHAnsi"/>
                <w:sz w:val="24"/>
                <w:szCs w:val="24"/>
              </w:rPr>
            </w:pPr>
          </w:p>
        </w:tc>
      </w:tr>
      <w:tr w:rsidR="009E6BFA" w:rsidRPr="00E25BD7" w14:paraId="6E30617A" w14:textId="77777777" w:rsidTr="005A3B3D">
        <w:trPr>
          <w:trHeight w:val="852"/>
        </w:trPr>
        <w:tc>
          <w:tcPr>
            <w:tcW w:w="2510" w:type="dxa"/>
            <w:vMerge/>
            <w:vAlign w:val="center"/>
          </w:tcPr>
          <w:p w14:paraId="6E306175" w14:textId="77777777" w:rsidR="009E6BFA" w:rsidRPr="00E25BD7" w:rsidRDefault="009E6BFA" w:rsidP="009E6BFA">
            <w:pPr>
              <w:autoSpaceDE w:val="0"/>
              <w:autoSpaceDN w:val="0"/>
              <w:adjustRightInd w:val="0"/>
              <w:jc w:val="center"/>
              <w:rPr>
                <w:rFonts w:cstheme="minorHAnsi"/>
                <w:sz w:val="24"/>
                <w:szCs w:val="24"/>
              </w:rPr>
            </w:pPr>
          </w:p>
        </w:tc>
        <w:tc>
          <w:tcPr>
            <w:tcW w:w="5440" w:type="dxa"/>
          </w:tcPr>
          <w:p w14:paraId="6E306176" w14:textId="2F1495CB" w:rsidR="009E6BFA" w:rsidRPr="00E25BD7" w:rsidRDefault="0079389E" w:rsidP="009E6BFA">
            <w:pPr>
              <w:autoSpaceDE w:val="0"/>
              <w:autoSpaceDN w:val="0"/>
              <w:adjustRightInd w:val="0"/>
              <w:rPr>
                <w:rFonts w:cstheme="minorHAnsi"/>
                <w:sz w:val="24"/>
                <w:szCs w:val="24"/>
              </w:rPr>
            </w:pPr>
            <w:r>
              <w:t>b. Most of the earth’s carbon is geological, resulting from the formation of sedimentary carbonate rocks (limestone) in the oceans and biologically derived carbon in shale, coal and other rocks.</w:t>
            </w:r>
          </w:p>
        </w:tc>
        <w:tc>
          <w:tcPr>
            <w:tcW w:w="965" w:type="dxa"/>
          </w:tcPr>
          <w:p w14:paraId="6E306177" w14:textId="77777777" w:rsidR="009E6BFA" w:rsidRPr="00E25BD7" w:rsidRDefault="009E6BFA" w:rsidP="009E6BFA">
            <w:pPr>
              <w:rPr>
                <w:rFonts w:cstheme="minorHAnsi"/>
                <w:sz w:val="24"/>
                <w:szCs w:val="24"/>
              </w:rPr>
            </w:pPr>
          </w:p>
        </w:tc>
        <w:tc>
          <w:tcPr>
            <w:tcW w:w="920" w:type="dxa"/>
          </w:tcPr>
          <w:p w14:paraId="6E306178" w14:textId="77777777" w:rsidR="009E6BFA" w:rsidRPr="00E25BD7" w:rsidRDefault="009E6BFA" w:rsidP="009E6BFA">
            <w:pPr>
              <w:rPr>
                <w:rFonts w:cstheme="minorHAnsi"/>
                <w:sz w:val="24"/>
                <w:szCs w:val="24"/>
              </w:rPr>
            </w:pPr>
          </w:p>
        </w:tc>
        <w:tc>
          <w:tcPr>
            <w:tcW w:w="861" w:type="dxa"/>
          </w:tcPr>
          <w:p w14:paraId="6E306179" w14:textId="77777777" w:rsidR="009E6BFA" w:rsidRPr="00E25BD7" w:rsidRDefault="009E6BFA" w:rsidP="009E6BFA">
            <w:pPr>
              <w:rPr>
                <w:rFonts w:cstheme="minorHAnsi"/>
                <w:sz w:val="24"/>
                <w:szCs w:val="24"/>
              </w:rPr>
            </w:pPr>
          </w:p>
        </w:tc>
      </w:tr>
      <w:tr w:rsidR="009E6BFA" w:rsidRPr="00E25BD7" w14:paraId="6E306180" w14:textId="77777777" w:rsidTr="00651735">
        <w:trPr>
          <w:trHeight w:val="549"/>
        </w:trPr>
        <w:tc>
          <w:tcPr>
            <w:tcW w:w="2510" w:type="dxa"/>
            <w:vMerge/>
            <w:vAlign w:val="center"/>
          </w:tcPr>
          <w:p w14:paraId="6E30617B" w14:textId="77777777" w:rsidR="009E6BFA" w:rsidRPr="00E25BD7" w:rsidRDefault="009E6BFA" w:rsidP="009E6BFA">
            <w:pPr>
              <w:autoSpaceDE w:val="0"/>
              <w:autoSpaceDN w:val="0"/>
              <w:adjustRightInd w:val="0"/>
              <w:jc w:val="center"/>
              <w:rPr>
                <w:rFonts w:cstheme="minorHAnsi"/>
                <w:sz w:val="24"/>
                <w:szCs w:val="24"/>
              </w:rPr>
            </w:pPr>
          </w:p>
        </w:tc>
        <w:tc>
          <w:tcPr>
            <w:tcW w:w="5440" w:type="dxa"/>
          </w:tcPr>
          <w:p w14:paraId="6E30617C" w14:textId="7AFFEC07" w:rsidR="009E6BFA" w:rsidRPr="00E25BD7" w:rsidRDefault="0079389E" w:rsidP="009E6BFA">
            <w:pPr>
              <w:autoSpaceDE w:val="0"/>
              <w:autoSpaceDN w:val="0"/>
              <w:adjustRightInd w:val="0"/>
              <w:rPr>
                <w:rFonts w:cstheme="minorHAnsi"/>
                <w:sz w:val="24"/>
                <w:szCs w:val="24"/>
              </w:rPr>
            </w:pPr>
            <w:r>
              <w:t>c. Geological processes release carbon into the atmosphere through volcanic out-gassing at ocean ridges/subduction zones and chemical weathering of rocks.</w:t>
            </w:r>
          </w:p>
        </w:tc>
        <w:tc>
          <w:tcPr>
            <w:tcW w:w="965" w:type="dxa"/>
          </w:tcPr>
          <w:p w14:paraId="6E30617D" w14:textId="77777777" w:rsidR="009E6BFA" w:rsidRPr="00E25BD7" w:rsidRDefault="009E6BFA" w:rsidP="009E6BFA">
            <w:pPr>
              <w:rPr>
                <w:rFonts w:cstheme="minorHAnsi"/>
                <w:sz w:val="24"/>
                <w:szCs w:val="24"/>
              </w:rPr>
            </w:pPr>
          </w:p>
        </w:tc>
        <w:tc>
          <w:tcPr>
            <w:tcW w:w="920" w:type="dxa"/>
          </w:tcPr>
          <w:p w14:paraId="6E30617E" w14:textId="77777777" w:rsidR="009E6BFA" w:rsidRPr="00E25BD7" w:rsidRDefault="009E6BFA" w:rsidP="009E6BFA">
            <w:pPr>
              <w:rPr>
                <w:rFonts w:cstheme="minorHAnsi"/>
                <w:sz w:val="24"/>
                <w:szCs w:val="24"/>
              </w:rPr>
            </w:pPr>
          </w:p>
        </w:tc>
        <w:tc>
          <w:tcPr>
            <w:tcW w:w="861" w:type="dxa"/>
          </w:tcPr>
          <w:p w14:paraId="6E30617F" w14:textId="77777777" w:rsidR="009E6BFA" w:rsidRPr="00E25BD7" w:rsidRDefault="009E6BFA" w:rsidP="009E6BFA">
            <w:pPr>
              <w:rPr>
                <w:rFonts w:cstheme="minorHAnsi"/>
                <w:sz w:val="24"/>
                <w:szCs w:val="24"/>
              </w:rPr>
            </w:pPr>
          </w:p>
        </w:tc>
      </w:tr>
      <w:tr w:rsidR="009E6BFA" w:rsidRPr="00E25BD7" w14:paraId="6E306187" w14:textId="77777777" w:rsidTr="002543AE">
        <w:trPr>
          <w:trHeight w:val="771"/>
        </w:trPr>
        <w:tc>
          <w:tcPr>
            <w:tcW w:w="2510" w:type="dxa"/>
            <w:vMerge w:val="restart"/>
            <w:vAlign w:val="center"/>
          </w:tcPr>
          <w:p w14:paraId="6E306182" w14:textId="7AE5C54C" w:rsidR="009E6BFA" w:rsidRPr="00E25BD7" w:rsidRDefault="0079389E" w:rsidP="009E6BFA">
            <w:pPr>
              <w:jc w:val="center"/>
              <w:rPr>
                <w:rFonts w:cstheme="minorHAnsi"/>
                <w:sz w:val="24"/>
                <w:szCs w:val="24"/>
              </w:rPr>
            </w:pPr>
            <w:r>
              <w:t>6.2 Biological processes sequester carbon on land and in the oceans on shorter timescales.</w:t>
            </w:r>
          </w:p>
        </w:tc>
        <w:tc>
          <w:tcPr>
            <w:tcW w:w="5440" w:type="dxa"/>
            <w:vAlign w:val="center"/>
          </w:tcPr>
          <w:p w14:paraId="6E306183" w14:textId="1991DC41" w:rsidR="009E6BFA" w:rsidRPr="00E25BD7" w:rsidRDefault="0079389E" w:rsidP="009E6BFA">
            <w:pPr>
              <w:autoSpaceDE w:val="0"/>
              <w:autoSpaceDN w:val="0"/>
              <w:adjustRightInd w:val="0"/>
              <w:rPr>
                <w:rFonts w:cstheme="minorHAnsi"/>
                <w:sz w:val="24"/>
                <w:szCs w:val="24"/>
              </w:rPr>
            </w:pPr>
            <w:r>
              <w:t>a. Phytoplankton sequester atmospheric carbon during photosynthesis in surface ocean waters; carbonate shells/tests move into the deep ocean water through the carbonate pump and action of the thermohaline circulation</w:t>
            </w:r>
          </w:p>
        </w:tc>
        <w:tc>
          <w:tcPr>
            <w:tcW w:w="965" w:type="dxa"/>
          </w:tcPr>
          <w:p w14:paraId="6E306184" w14:textId="77777777" w:rsidR="009E6BFA" w:rsidRPr="00E25BD7" w:rsidRDefault="009E6BFA" w:rsidP="009E6BFA">
            <w:pPr>
              <w:rPr>
                <w:rFonts w:cstheme="minorHAnsi"/>
                <w:sz w:val="24"/>
                <w:szCs w:val="24"/>
              </w:rPr>
            </w:pPr>
          </w:p>
        </w:tc>
        <w:tc>
          <w:tcPr>
            <w:tcW w:w="920" w:type="dxa"/>
          </w:tcPr>
          <w:p w14:paraId="6E306185" w14:textId="77777777" w:rsidR="009E6BFA" w:rsidRPr="00E25BD7" w:rsidRDefault="009E6BFA" w:rsidP="009E6BFA">
            <w:pPr>
              <w:rPr>
                <w:rFonts w:cstheme="minorHAnsi"/>
                <w:sz w:val="24"/>
                <w:szCs w:val="24"/>
              </w:rPr>
            </w:pPr>
          </w:p>
        </w:tc>
        <w:tc>
          <w:tcPr>
            <w:tcW w:w="861" w:type="dxa"/>
          </w:tcPr>
          <w:p w14:paraId="6E306186" w14:textId="77777777" w:rsidR="009E6BFA" w:rsidRPr="00E25BD7" w:rsidRDefault="009E6BFA" w:rsidP="009E6BFA">
            <w:pPr>
              <w:rPr>
                <w:rFonts w:cstheme="minorHAnsi"/>
                <w:sz w:val="24"/>
                <w:szCs w:val="24"/>
              </w:rPr>
            </w:pPr>
          </w:p>
        </w:tc>
      </w:tr>
      <w:tr w:rsidR="009E6BFA" w:rsidRPr="00E25BD7" w14:paraId="6E30618D" w14:textId="77777777" w:rsidTr="00B5543C">
        <w:trPr>
          <w:trHeight w:val="983"/>
        </w:trPr>
        <w:tc>
          <w:tcPr>
            <w:tcW w:w="2510" w:type="dxa"/>
            <w:vMerge/>
            <w:vAlign w:val="center"/>
          </w:tcPr>
          <w:p w14:paraId="6E306188" w14:textId="77777777" w:rsidR="009E6BFA" w:rsidRPr="00E25BD7" w:rsidRDefault="009E6BFA" w:rsidP="009E6BFA">
            <w:pPr>
              <w:jc w:val="center"/>
              <w:rPr>
                <w:rFonts w:cstheme="minorHAnsi"/>
                <w:sz w:val="24"/>
                <w:szCs w:val="24"/>
              </w:rPr>
            </w:pPr>
          </w:p>
        </w:tc>
        <w:tc>
          <w:tcPr>
            <w:tcW w:w="5440" w:type="dxa"/>
            <w:vAlign w:val="center"/>
          </w:tcPr>
          <w:p w14:paraId="6E306189" w14:textId="3E5561EB" w:rsidR="009E6BFA" w:rsidRPr="00E25BD7" w:rsidRDefault="0079389E" w:rsidP="009E6BFA">
            <w:pPr>
              <w:rPr>
                <w:rFonts w:cstheme="minorHAnsi"/>
                <w:sz w:val="24"/>
                <w:szCs w:val="24"/>
              </w:rPr>
            </w:pPr>
            <w:r>
              <w:t>b. Terrestrial primary producers sequester carbon during photosynthesis; some of this carbon is returned to the atmosphere during respiration by consumer organisms.</w:t>
            </w:r>
          </w:p>
        </w:tc>
        <w:tc>
          <w:tcPr>
            <w:tcW w:w="965" w:type="dxa"/>
          </w:tcPr>
          <w:p w14:paraId="6E30618A" w14:textId="77777777" w:rsidR="009E6BFA" w:rsidRPr="00E25BD7" w:rsidRDefault="009E6BFA" w:rsidP="009E6BFA">
            <w:pPr>
              <w:rPr>
                <w:rFonts w:cstheme="minorHAnsi"/>
                <w:sz w:val="24"/>
                <w:szCs w:val="24"/>
              </w:rPr>
            </w:pPr>
          </w:p>
        </w:tc>
        <w:tc>
          <w:tcPr>
            <w:tcW w:w="920" w:type="dxa"/>
          </w:tcPr>
          <w:p w14:paraId="6E30618B" w14:textId="77777777" w:rsidR="009E6BFA" w:rsidRPr="00E25BD7" w:rsidRDefault="009E6BFA" w:rsidP="009E6BFA">
            <w:pPr>
              <w:rPr>
                <w:rFonts w:cstheme="minorHAnsi"/>
                <w:sz w:val="24"/>
                <w:szCs w:val="24"/>
              </w:rPr>
            </w:pPr>
          </w:p>
        </w:tc>
        <w:tc>
          <w:tcPr>
            <w:tcW w:w="861" w:type="dxa"/>
          </w:tcPr>
          <w:p w14:paraId="6E30618C" w14:textId="77777777" w:rsidR="009E6BFA" w:rsidRPr="00E25BD7" w:rsidRDefault="009E6BFA" w:rsidP="009E6BFA">
            <w:pPr>
              <w:rPr>
                <w:rFonts w:cstheme="minorHAnsi"/>
                <w:sz w:val="24"/>
                <w:szCs w:val="24"/>
              </w:rPr>
            </w:pPr>
          </w:p>
        </w:tc>
      </w:tr>
      <w:tr w:rsidR="00101C13" w:rsidRPr="00E25BD7" w14:paraId="6E306193" w14:textId="77777777" w:rsidTr="00080452">
        <w:trPr>
          <w:trHeight w:val="982"/>
        </w:trPr>
        <w:tc>
          <w:tcPr>
            <w:tcW w:w="2510" w:type="dxa"/>
            <w:vMerge/>
            <w:vAlign w:val="center"/>
          </w:tcPr>
          <w:p w14:paraId="6E30618E" w14:textId="77777777" w:rsidR="00101C13" w:rsidRPr="00E25BD7" w:rsidRDefault="00101C13" w:rsidP="00101C13">
            <w:pPr>
              <w:jc w:val="center"/>
              <w:rPr>
                <w:rFonts w:cstheme="minorHAnsi"/>
                <w:sz w:val="24"/>
                <w:szCs w:val="24"/>
              </w:rPr>
            </w:pPr>
          </w:p>
        </w:tc>
        <w:tc>
          <w:tcPr>
            <w:tcW w:w="5440" w:type="dxa"/>
          </w:tcPr>
          <w:p w14:paraId="6E30618F" w14:textId="7490C0B8" w:rsidR="00101C13" w:rsidRPr="00E25BD7" w:rsidRDefault="0079389E" w:rsidP="00101C13">
            <w:pPr>
              <w:rPr>
                <w:rFonts w:cstheme="minorHAnsi"/>
                <w:sz w:val="24"/>
                <w:szCs w:val="24"/>
              </w:rPr>
            </w:pPr>
            <w:r>
              <w:t>c. Biological carbon can be stored as dead organic matter in soils, or returned to the atmosphere via biological decomposition over several years.</w:t>
            </w:r>
          </w:p>
        </w:tc>
        <w:tc>
          <w:tcPr>
            <w:tcW w:w="965" w:type="dxa"/>
          </w:tcPr>
          <w:p w14:paraId="6E306190" w14:textId="77777777" w:rsidR="00101C13" w:rsidRPr="00E25BD7" w:rsidRDefault="00101C13" w:rsidP="00101C13">
            <w:pPr>
              <w:rPr>
                <w:rFonts w:cstheme="minorHAnsi"/>
                <w:sz w:val="24"/>
                <w:szCs w:val="24"/>
              </w:rPr>
            </w:pPr>
          </w:p>
        </w:tc>
        <w:tc>
          <w:tcPr>
            <w:tcW w:w="920" w:type="dxa"/>
          </w:tcPr>
          <w:p w14:paraId="6E306191" w14:textId="77777777" w:rsidR="00101C13" w:rsidRPr="00E25BD7" w:rsidRDefault="00101C13" w:rsidP="00101C13">
            <w:pPr>
              <w:rPr>
                <w:rFonts w:cstheme="minorHAnsi"/>
                <w:sz w:val="24"/>
                <w:szCs w:val="24"/>
              </w:rPr>
            </w:pPr>
          </w:p>
        </w:tc>
        <w:tc>
          <w:tcPr>
            <w:tcW w:w="861" w:type="dxa"/>
          </w:tcPr>
          <w:p w14:paraId="6E306192" w14:textId="77777777" w:rsidR="00101C13" w:rsidRPr="00E25BD7" w:rsidRDefault="00101C13" w:rsidP="00101C13">
            <w:pPr>
              <w:rPr>
                <w:rFonts w:cstheme="minorHAnsi"/>
                <w:sz w:val="24"/>
                <w:szCs w:val="24"/>
              </w:rPr>
            </w:pPr>
          </w:p>
        </w:tc>
      </w:tr>
      <w:tr w:rsidR="00101C13" w:rsidRPr="00E25BD7" w14:paraId="6E30619B" w14:textId="77777777" w:rsidTr="0030224F">
        <w:trPr>
          <w:trHeight w:val="965"/>
        </w:trPr>
        <w:tc>
          <w:tcPr>
            <w:tcW w:w="2510" w:type="dxa"/>
            <w:vMerge w:val="restart"/>
            <w:vAlign w:val="center"/>
          </w:tcPr>
          <w:p w14:paraId="6E306196" w14:textId="535865F0" w:rsidR="00101C13" w:rsidRPr="00E25BD7" w:rsidRDefault="0079389E" w:rsidP="00101C13">
            <w:pPr>
              <w:jc w:val="center"/>
              <w:rPr>
                <w:rFonts w:cstheme="minorHAnsi"/>
                <w:sz w:val="24"/>
                <w:szCs w:val="24"/>
              </w:rPr>
            </w:pPr>
            <w:r>
              <w:t>6.3 A balanced carbon cycle is important in sustaining other earth systems but is increasingly altered by human activities</w:t>
            </w:r>
          </w:p>
        </w:tc>
        <w:tc>
          <w:tcPr>
            <w:tcW w:w="5440" w:type="dxa"/>
          </w:tcPr>
          <w:p w14:paraId="6E306197" w14:textId="7F394362" w:rsidR="00101C13" w:rsidRPr="00E25BD7" w:rsidRDefault="0079389E" w:rsidP="00101C13">
            <w:pPr>
              <w:autoSpaceDE w:val="0"/>
              <w:autoSpaceDN w:val="0"/>
              <w:adjustRightInd w:val="0"/>
              <w:rPr>
                <w:rFonts w:cstheme="minorHAnsi"/>
                <w:sz w:val="24"/>
                <w:szCs w:val="24"/>
              </w:rPr>
            </w:pPr>
            <w:r>
              <w:t>a. The concentration of atmospheric carbon (carbon dioxide and methane) strongly influences the natural greenhouse effect, which in turn determines the distribution of temperature and precipitation. (2)</w:t>
            </w:r>
          </w:p>
        </w:tc>
        <w:tc>
          <w:tcPr>
            <w:tcW w:w="965" w:type="dxa"/>
          </w:tcPr>
          <w:p w14:paraId="6E306198" w14:textId="77777777" w:rsidR="00101C13" w:rsidRPr="00E25BD7" w:rsidRDefault="00101C13" w:rsidP="00101C13">
            <w:pPr>
              <w:rPr>
                <w:rFonts w:cstheme="minorHAnsi"/>
                <w:sz w:val="24"/>
                <w:szCs w:val="24"/>
              </w:rPr>
            </w:pPr>
          </w:p>
        </w:tc>
        <w:tc>
          <w:tcPr>
            <w:tcW w:w="920" w:type="dxa"/>
          </w:tcPr>
          <w:p w14:paraId="6E306199" w14:textId="77777777" w:rsidR="00101C13" w:rsidRPr="00E25BD7" w:rsidRDefault="00101C13" w:rsidP="00101C13">
            <w:pPr>
              <w:rPr>
                <w:rFonts w:cstheme="minorHAnsi"/>
                <w:sz w:val="24"/>
                <w:szCs w:val="24"/>
              </w:rPr>
            </w:pPr>
          </w:p>
        </w:tc>
        <w:tc>
          <w:tcPr>
            <w:tcW w:w="861" w:type="dxa"/>
          </w:tcPr>
          <w:p w14:paraId="6E30619A" w14:textId="77777777" w:rsidR="00101C13" w:rsidRPr="00E25BD7" w:rsidRDefault="00101C13" w:rsidP="00101C13">
            <w:pPr>
              <w:rPr>
                <w:rFonts w:cstheme="minorHAnsi"/>
                <w:sz w:val="24"/>
                <w:szCs w:val="24"/>
              </w:rPr>
            </w:pPr>
          </w:p>
        </w:tc>
      </w:tr>
      <w:tr w:rsidR="00101C13" w:rsidRPr="00E25BD7" w14:paraId="6E3061A1" w14:textId="77777777" w:rsidTr="00B5543C">
        <w:trPr>
          <w:trHeight w:val="965"/>
        </w:trPr>
        <w:tc>
          <w:tcPr>
            <w:tcW w:w="2510" w:type="dxa"/>
            <w:vMerge/>
            <w:vAlign w:val="center"/>
          </w:tcPr>
          <w:p w14:paraId="6E30619C" w14:textId="77777777" w:rsidR="00101C13" w:rsidRPr="00E25BD7" w:rsidRDefault="00101C13" w:rsidP="00101C13">
            <w:pPr>
              <w:jc w:val="center"/>
              <w:rPr>
                <w:rFonts w:cstheme="minorHAnsi"/>
                <w:sz w:val="24"/>
                <w:szCs w:val="24"/>
              </w:rPr>
            </w:pPr>
          </w:p>
        </w:tc>
        <w:tc>
          <w:tcPr>
            <w:tcW w:w="5440" w:type="dxa"/>
            <w:vAlign w:val="center"/>
          </w:tcPr>
          <w:p w14:paraId="6E30619D" w14:textId="466C5C32" w:rsidR="00101C13" w:rsidRPr="00E25BD7" w:rsidRDefault="0079389E" w:rsidP="00101C13">
            <w:pPr>
              <w:autoSpaceDE w:val="0"/>
              <w:autoSpaceDN w:val="0"/>
              <w:adjustRightInd w:val="0"/>
              <w:rPr>
                <w:rFonts w:cstheme="minorHAnsi"/>
                <w:sz w:val="24"/>
                <w:szCs w:val="24"/>
              </w:rPr>
            </w:pPr>
            <w:r>
              <w:t>b. Ocean and terrestrial photosynthesis play an important role in regulating the composition of the atmosphere. Soil health is influenced by stored carbon, which is important for ecosystem productivity.</w:t>
            </w:r>
          </w:p>
        </w:tc>
        <w:tc>
          <w:tcPr>
            <w:tcW w:w="965" w:type="dxa"/>
          </w:tcPr>
          <w:p w14:paraId="6E30619E" w14:textId="77777777" w:rsidR="00101C13" w:rsidRPr="00E25BD7" w:rsidRDefault="00101C13" w:rsidP="00101C13">
            <w:pPr>
              <w:rPr>
                <w:rFonts w:cstheme="minorHAnsi"/>
                <w:sz w:val="24"/>
                <w:szCs w:val="24"/>
              </w:rPr>
            </w:pPr>
          </w:p>
        </w:tc>
        <w:tc>
          <w:tcPr>
            <w:tcW w:w="920" w:type="dxa"/>
          </w:tcPr>
          <w:p w14:paraId="6E30619F" w14:textId="77777777" w:rsidR="00101C13" w:rsidRPr="00E25BD7" w:rsidRDefault="00101C13" w:rsidP="00101C13">
            <w:pPr>
              <w:rPr>
                <w:rFonts w:cstheme="minorHAnsi"/>
                <w:sz w:val="24"/>
                <w:szCs w:val="24"/>
              </w:rPr>
            </w:pPr>
          </w:p>
        </w:tc>
        <w:tc>
          <w:tcPr>
            <w:tcW w:w="861" w:type="dxa"/>
          </w:tcPr>
          <w:p w14:paraId="6E3061A0" w14:textId="77777777" w:rsidR="00101C13" w:rsidRPr="00E25BD7" w:rsidRDefault="00101C13" w:rsidP="00101C13">
            <w:pPr>
              <w:rPr>
                <w:rFonts w:cstheme="minorHAnsi"/>
                <w:sz w:val="24"/>
                <w:szCs w:val="24"/>
              </w:rPr>
            </w:pPr>
          </w:p>
        </w:tc>
      </w:tr>
      <w:tr w:rsidR="00101C13" w:rsidRPr="00E25BD7" w14:paraId="6E3061A8" w14:textId="77777777" w:rsidTr="00C6133F">
        <w:trPr>
          <w:trHeight w:val="965"/>
        </w:trPr>
        <w:tc>
          <w:tcPr>
            <w:tcW w:w="2510" w:type="dxa"/>
            <w:vMerge/>
            <w:vAlign w:val="center"/>
          </w:tcPr>
          <w:p w14:paraId="6E3061A2" w14:textId="77777777" w:rsidR="00101C13" w:rsidRPr="00E25BD7" w:rsidRDefault="00101C13" w:rsidP="00101C13">
            <w:pPr>
              <w:jc w:val="center"/>
              <w:rPr>
                <w:rFonts w:cstheme="minorHAnsi"/>
                <w:sz w:val="24"/>
                <w:szCs w:val="24"/>
              </w:rPr>
            </w:pPr>
          </w:p>
        </w:tc>
        <w:tc>
          <w:tcPr>
            <w:tcW w:w="5440" w:type="dxa"/>
          </w:tcPr>
          <w:p w14:paraId="6E3061A4" w14:textId="73C70FE6" w:rsidR="00101C13" w:rsidRPr="00E25BD7" w:rsidRDefault="0079389E" w:rsidP="00101C13">
            <w:pPr>
              <w:rPr>
                <w:rFonts w:cstheme="minorHAnsi"/>
                <w:sz w:val="24"/>
                <w:szCs w:val="24"/>
              </w:rPr>
            </w:pPr>
            <w:r>
              <w:t>c. The process of fossil fuel combustion has altered the balance of carbon pathways and stores with implications for climate, ecosystems and the hydrological cycle.</w:t>
            </w:r>
          </w:p>
        </w:tc>
        <w:tc>
          <w:tcPr>
            <w:tcW w:w="965" w:type="dxa"/>
          </w:tcPr>
          <w:p w14:paraId="6E3061A5" w14:textId="77777777" w:rsidR="00101C13" w:rsidRPr="00E25BD7" w:rsidRDefault="00101C13" w:rsidP="00101C13">
            <w:pPr>
              <w:rPr>
                <w:rFonts w:cstheme="minorHAnsi"/>
                <w:sz w:val="24"/>
                <w:szCs w:val="24"/>
              </w:rPr>
            </w:pPr>
          </w:p>
        </w:tc>
        <w:tc>
          <w:tcPr>
            <w:tcW w:w="920" w:type="dxa"/>
          </w:tcPr>
          <w:p w14:paraId="6E3061A6" w14:textId="77777777" w:rsidR="00101C13" w:rsidRPr="00E25BD7" w:rsidRDefault="00101C13" w:rsidP="00101C13">
            <w:pPr>
              <w:rPr>
                <w:rFonts w:cstheme="minorHAnsi"/>
                <w:sz w:val="24"/>
                <w:szCs w:val="24"/>
              </w:rPr>
            </w:pPr>
          </w:p>
        </w:tc>
        <w:tc>
          <w:tcPr>
            <w:tcW w:w="861" w:type="dxa"/>
          </w:tcPr>
          <w:p w14:paraId="6E3061A7" w14:textId="77777777" w:rsidR="00101C13" w:rsidRPr="00E25BD7" w:rsidRDefault="00101C13" w:rsidP="00101C13">
            <w:pPr>
              <w:rPr>
                <w:rFonts w:cstheme="minorHAnsi"/>
                <w:sz w:val="24"/>
                <w:szCs w:val="24"/>
              </w:rPr>
            </w:pPr>
          </w:p>
        </w:tc>
      </w:tr>
    </w:tbl>
    <w:p w14:paraId="6E3061AF" w14:textId="7B710C57" w:rsidR="006F78F6" w:rsidRPr="00E25BD7" w:rsidRDefault="006F78F6" w:rsidP="007816E9">
      <w:pPr>
        <w:rPr>
          <w:rFonts w:cstheme="minorHAnsi"/>
          <w:sz w:val="24"/>
          <w:szCs w:val="24"/>
        </w:rPr>
      </w:pPr>
    </w:p>
    <w:p w14:paraId="3AF360DD" w14:textId="25D7D07C" w:rsidR="001145DF" w:rsidRPr="00E25BD7" w:rsidRDefault="001145DF" w:rsidP="007816E9">
      <w:pPr>
        <w:rPr>
          <w:rFonts w:cstheme="minorHAnsi"/>
          <w:sz w:val="24"/>
          <w:szCs w:val="24"/>
        </w:rPr>
      </w:pPr>
    </w:p>
    <w:p w14:paraId="6365E27C" w14:textId="56AEAD26" w:rsidR="001145DF" w:rsidRPr="00E25BD7" w:rsidRDefault="001145DF" w:rsidP="007816E9">
      <w:pPr>
        <w:rPr>
          <w:rFonts w:cstheme="minorHAnsi"/>
          <w:sz w:val="24"/>
          <w:szCs w:val="24"/>
        </w:rPr>
      </w:pPr>
    </w:p>
    <w:p w14:paraId="06357F8C" w14:textId="77777777" w:rsidR="001145DF" w:rsidRPr="00E25BD7" w:rsidRDefault="001145DF" w:rsidP="007816E9">
      <w:pPr>
        <w:rPr>
          <w:rFonts w:cstheme="minorHAnsi"/>
          <w:sz w:val="24"/>
          <w:szCs w:val="24"/>
        </w:rPr>
      </w:pPr>
    </w:p>
    <w:tbl>
      <w:tblPr>
        <w:tblStyle w:val="TableGrid"/>
        <w:tblW w:w="0" w:type="auto"/>
        <w:tblLook w:val="04A0" w:firstRow="1" w:lastRow="0" w:firstColumn="1" w:lastColumn="0" w:noHBand="0" w:noVBand="1"/>
      </w:tblPr>
      <w:tblGrid>
        <w:gridCol w:w="2167"/>
        <w:gridCol w:w="4653"/>
        <w:gridCol w:w="1212"/>
        <w:gridCol w:w="1212"/>
        <w:gridCol w:w="1212"/>
      </w:tblGrid>
      <w:tr w:rsidR="006F78F6" w:rsidRPr="00E25BD7" w14:paraId="6E3061B1" w14:textId="77777777" w:rsidTr="00353F0F">
        <w:tc>
          <w:tcPr>
            <w:tcW w:w="10456" w:type="dxa"/>
            <w:gridSpan w:val="5"/>
            <w:shd w:val="clear" w:color="auto" w:fill="D9D9D9" w:themeFill="background1" w:themeFillShade="D9"/>
          </w:tcPr>
          <w:p w14:paraId="6E3061B0" w14:textId="476CB8D1" w:rsidR="006F78F6" w:rsidRPr="00E25BD7" w:rsidRDefault="00CB04E2" w:rsidP="00B4128B">
            <w:pPr>
              <w:rPr>
                <w:rFonts w:cstheme="minorHAnsi"/>
                <w:sz w:val="24"/>
                <w:szCs w:val="24"/>
              </w:rPr>
            </w:pPr>
            <w:r>
              <w:t>Enquiry question 2: What are the consequences for people and the environment of our increasing demand for energy?</w:t>
            </w:r>
          </w:p>
        </w:tc>
      </w:tr>
      <w:tr w:rsidR="006F78F6" w:rsidRPr="00E25BD7" w14:paraId="6E3061B5" w14:textId="77777777" w:rsidTr="00F82A2C">
        <w:tc>
          <w:tcPr>
            <w:tcW w:w="2167" w:type="dxa"/>
            <w:vMerge w:val="restart"/>
            <w:vAlign w:val="center"/>
          </w:tcPr>
          <w:p w14:paraId="6E3061B2" w14:textId="77777777" w:rsidR="006F78F6" w:rsidRPr="00E25BD7" w:rsidRDefault="006F78F6" w:rsidP="00C81340">
            <w:pPr>
              <w:jc w:val="center"/>
              <w:rPr>
                <w:rFonts w:cstheme="minorHAnsi"/>
                <w:sz w:val="24"/>
                <w:szCs w:val="24"/>
              </w:rPr>
            </w:pPr>
            <w:r w:rsidRPr="00E25BD7">
              <w:rPr>
                <w:rFonts w:cstheme="minorHAnsi"/>
                <w:sz w:val="24"/>
                <w:szCs w:val="24"/>
              </w:rPr>
              <w:t>Key Idea</w:t>
            </w:r>
          </w:p>
        </w:tc>
        <w:tc>
          <w:tcPr>
            <w:tcW w:w="4653" w:type="dxa"/>
            <w:vMerge w:val="restart"/>
            <w:vAlign w:val="center"/>
          </w:tcPr>
          <w:p w14:paraId="6E3061B3" w14:textId="77777777" w:rsidR="006F78F6" w:rsidRPr="00E25BD7" w:rsidRDefault="006F78F6" w:rsidP="00C81340">
            <w:pPr>
              <w:jc w:val="center"/>
              <w:rPr>
                <w:rFonts w:cstheme="minorHAnsi"/>
                <w:sz w:val="24"/>
                <w:szCs w:val="24"/>
              </w:rPr>
            </w:pPr>
            <w:r w:rsidRPr="00E25BD7">
              <w:rPr>
                <w:rFonts w:cstheme="minorHAnsi"/>
                <w:sz w:val="24"/>
                <w:szCs w:val="24"/>
              </w:rPr>
              <w:t>Detailed content</w:t>
            </w:r>
          </w:p>
        </w:tc>
        <w:tc>
          <w:tcPr>
            <w:tcW w:w="3636" w:type="dxa"/>
            <w:gridSpan w:val="3"/>
            <w:vAlign w:val="center"/>
          </w:tcPr>
          <w:p w14:paraId="6E3061B4" w14:textId="77777777" w:rsidR="006F78F6" w:rsidRPr="00E25BD7" w:rsidRDefault="006F78F6" w:rsidP="00C81340">
            <w:pPr>
              <w:jc w:val="center"/>
              <w:rPr>
                <w:rFonts w:cstheme="minorHAnsi"/>
                <w:sz w:val="24"/>
                <w:szCs w:val="24"/>
              </w:rPr>
            </w:pPr>
            <w:r w:rsidRPr="00E25BD7">
              <w:rPr>
                <w:rFonts w:cstheme="minorHAnsi"/>
                <w:sz w:val="24"/>
                <w:szCs w:val="24"/>
              </w:rPr>
              <w:t>PLC</w:t>
            </w:r>
          </w:p>
        </w:tc>
      </w:tr>
      <w:tr w:rsidR="006F78F6" w:rsidRPr="00E25BD7" w14:paraId="6E3061BB" w14:textId="77777777" w:rsidTr="00F82A2C">
        <w:tc>
          <w:tcPr>
            <w:tcW w:w="2167" w:type="dxa"/>
            <w:vMerge/>
            <w:vAlign w:val="center"/>
          </w:tcPr>
          <w:p w14:paraId="6E3061B6" w14:textId="77777777" w:rsidR="006F78F6" w:rsidRPr="00E25BD7" w:rsidRDefault="006F78F6" w:rsidP="00C81340">
            <w:pPr>
              <w:jc w:val="center"/>
              <w:rPr>
                <w:rFonts w:cstheme="minorHAnsi"/>
                <w:sz w:val="24"/>
                <w:szCs w:val="24"/>
              </w:rPr>
            </w:pPr>
          </w:p>
        </w:tc>
        <w:tc>
          <w:tcPr>
            <w:tcW w:w="4653" w:type="dxa"/>
            <w:vMerge/>
            <w:vAlign w:val="center"/>
          </w:tcPr>
          <w:p w14:paraId="6E3061B7" w14:textId="77777777" w:rsidR="006F78F6" w:rsidRPr="00E25BD7" w:rsidRDefault="006F78F6" w:rsidP="00C81340">
            <w:pPr>
              <w:jc w:val="center"/>
              <w:rPr>
                <w:rFonts w:cstheme="minorHAnsi"/>
                <w:sz w:val="24"/>
                <w:szCs w:val="24"/>
              </w:rPr>
            </w:pPr>
          </w:p>
        </w:tc>
        <w:tc>
          <w:tcPr>
            <w:tcW w:w="1212" w:type="dxa"/>
            <w:vAlign w:val="center"/>
          </w:tcPr>
          <w:p w14:paraId="6E3061B8" w14:textId="77777777" w:rsidR="006F78F6" w:rsidRPr="00E25BD7" w:rsidRDefault="006F78F6" w:rsidP="00C81340">
            <w:pPr>
              <w:jc w:val="center"/>
              <w:rPr>
                <w:rFonts w:cstheme="minorHAnsi"/>
                <w:sz w:val="24"/>
                <w:szCs w:val="24"/>
              </w:rPr>
            </w:pPr>
            <w:r w:rsidRPr="00E25BD7">
              <w:rPr>
                <w:rFonts w:cstheme="minorHAnsi"/>
                <w:sz w:val="24"/>
                <w:szCs w:val="24"/>
              </w:rPr>
              <w:t>RED</w:t>
            </w:r>
          </w:p>
        </w:tc>
        <w:tc>
          <w:tcPr>
            <w:tcW w:w="1212" w:type="dxa"/>
            <w:vAlign w:val="center"/>
          </w:tcPr>
          <w:p w14:paraId="6E3061B9" w14:textId="77777777" w:rsidR="006F78F6" w:rsidRPr="00E25BD7" w:rsidRDefault="006F78F6" w:rsidP="00C81340">
            <w:pPr>
              <w:jc w:val="center"/>
              <w:rPr>
                <w:rFonts w:cstheme="minorHAnsi"/>
                <w:sz w:val="24"/>
                <w:szCs w:val="24"/>
              </w:rPr>
            </w:pPr>
            <w:r w:rsidRPr="00E25BD7">
              <w:rPr>
                <w:rFonts w:cstheme="minorHAnsi"/>
                <w:sz w:val="24"/>
                <w:szCs w:val="24"/>
              </w:rPr>
              <w:t>AMBER</w:t>
            </w:r>
          </w:p>
        </w:tc>
        <w:tc>
          <w:tcPr>
            <w:tcW w:w="1212" w:type="dxa"/>
            <w:vAlign w:val="center"/>
          </w:tcPr>
          <w:p w14:paraId="6E3061BA" w14:textId="77777777" w:rsidR="006F78F6" w:rsidRPr="00E25BD7" w:rsidRDefault="006F78F6" w:rsidP="00C81340">
            <w:pPr>
              <w:jc w:val="center"/>
              <w:rPr>
                <w:rFonts w:cstheme="minorHAnsi"/>
                <w:sz w:val="24"/>
                <w:szCs w:val="24"/>
              </w:rPr>
            </w:pPr>
            <w:r w:rsidRPr="00E25BD7">
              <w:rPr>
                <w:rFonts w:cstheme="minorHAnsi"/>
                <w:sz w:val="24"/>
                <w:szCs w:val="24"/>
              </w:rPr>
              <w:t>GREEN</w:t>
            </w:r>
          </w:p>
        </w:tc>
      </w:tr>
      <w:tr w:rsidR="00AE3CD5" w:rsidRPr="00E25BD7" w14:paraId="6E3061C3" w14:textId="77777777" w:rsidTr="00F82A2C">
        <w:trPr>
          <w:trHeight w:val="887"/>
        </w:trPr>
        <w:tc>
          <w:tcPr>
            <w:tcW w:w="2167" w:type="dxa"/>
            <w:vMerge w:val="restart"/>
            <w:vAlign w:val="center"/>
          </w:tcPr>
          <w:p w14:paraId="6E3061BE" w14:textId="62548791" w:rsidR="00AE3CD5" w:rsidRPr="00E25BD7" w:rsidRDefault="00CB04E2" w:rsidP="00B4128B">
            <w:pPr>
              <w:autoSpaceDE w:val="0"/>
              <w:autoSpaceDN w:val="0"/>
              <w:adjustRightInd w:val="0"/>
              <w:jc w:val="center"/>
              <w:rPr>
                <w:rFonts w:cstheme="minorHAnsi"/>
                <w:sz w:val="24"/>
                <w:szCs w:val="24"/>
              </w:rPr>
            </w:pPr>
            <w:r>
              <w:t>6.4 Energy security is a key goal for countries, with most relying on fossil fuels.</w:t>
            </w:r>
          </w:p>
        </w:tc>
        <w:tc>
          <w:tcPr>
            <w:tcW w:w="4653" w:type="dxa"/>
            <w:vAlign w:val="center"/>
          </w:tcPr>
          <w:p w14:paraId="6E3061BF" w14:textId="3265FD5C" w:rsidR="001145DF" w:rsidRPr="00E25BD7" w:rsidRDefault="00CB04E2" w:rsidP="00AE3CD5">
            <w:pPr>
              <w:autoSpaceDE w:val="0"/>
              <w:autoSpaceDN w:val="0"/>
              <w:adjustRightInd w:val="0"/>
              <w:rPr>
                <w:rFonts w:cstheme="minorHAnsi"/>
                <w:sz w:val="24"/>
                <w:szCs w:val="24"/>
              </w:rPr>
            </w:pPr>
            <w:r>
              <w:t>a. Consumption (per capita and in terms of units of GDP) and energy mix (domestic and foreign, primary and secondary energy, renewable versus non-renewable). (3)</w:t>
            </w:r>
          </w:p>
        </w:tc>
        <w:tc>
          <w:tcPr>
            <w:tcW w:w="1212" w:type="dxa"/>
          </w:tcPr>
          <w:p w14:paraId="6E3061C0" w14:textId="77777777" w:rsidR="00AE3CD5" w:rsidRPr="00E25BD7" w:rsidRDefault="00AE3CD5" w:rsidP="00C81340">
            <w:pPr>
              <w:rPr>
                <w:rFonts w:cstheme="minorHAnsi"/>
                <w:sz w:val="24"/>
                <w:szCs w:val="24"/>
              </w:rPr>
            </w:pPr>
          </w:p>
        </w:tc>
        <w:tc>
          <w:tcPr>
            <w:tcW w:w="1212" w:type="dxa"/>
          </w:tcPr>
          <w:p w14:paraId="6E3061C1" w14:textId="77777777" w:rsidR="00AE3CD5" w:rsidRPr="00E25BD7" w:rsidRDefault="00AE3CD5" w:rsidP="00C81340">
            <w:pPr>
              <w:rPr>
                <w:rFonts w:cstheme="minorHAnsi"/>
                <w:sz w:val="24"/>
                <w:szCs w:val="24"/>
              </w:rPr>
            </w:pPr>
          </w:p>
        </w:tc>
        <w:tc>
          <w:tcPr>
            <w:tcW w:w="1212" w:type="dxa"/>
          </w:tcPr>
          <w:p w14:paraId="6E3061C2" w14:textId="77777777" w:rsidR="00AE3CD5" w:rsidRPr="00E25BD7" w:rsidRDefault="00AE3CD5" w:rsidP="00C81340">
            <w:pPr>
              <w:rPr>
                <w:rFonts w:cstheme="minorHAnsi"/>
                <w:sz w:val="24"/>
                <w:szCs w:val="24"/>
              </w:rPr>
            </w:pPr>
          </w:p>
        </w:tc>
      </w:tr>
      <w:tr w:rsidR="00AE3CD5" w:rsidRPr="00E25BD7" w14:paraId="6E3061CA" w14:textId="77777777" w:rsidTr="00F82A2C">
        <w:trPr>
          <w:trHeight w:val="887"/>
        </w:trPr>
        <w:tc>
          <w:tcPr>
            <w:tcW w:w="2167" w:type="dxa"/>
            <w:vMerge/>
            <w:vAlign w:val="center"/>
          </w:tcPr>
          <w:p w14:paraId="6E3061C4" w14:textId="77777777" w:rsidR="00AE3CD5" w:rsidRPr="00E25BD7" w:rsidRDefault="00AE3CD5" w:rsidP="006F78F6">
            <w:pPr>
              <w:autoSpaceDE w:val="0"/>
              <w:autoSpaceDN w:val="0"/>
              <w:adjustRightInd w:val="0"/>
              <w:jc w:val="center"/>
              <w:rPr>
                <w:rFonts w:cstheme="minorHAnsi"/>
                <w:sz w:val="24"/>
                <w:szCs w:val="24"/>
              </w:rPr>
            </w:pPr>
          </w:p>
        </w:tc>
        <w:tc>
          <w:tcPr>
            <w:tcW w:w="4653" w:type="dxa"/>
            <w:vAlign w:val="center"/>
          </w:tcPr>
          <w:p w14:paraId="6E3061C6" w14:textId="0E7353E7" w:rsidR="001145DF" w:rsidRPr="00E25BD7" w:rsidRDefault="00CB04E2" w:rsidP="00D73DA2">
            <w:pPr>
              <w:autoSpaceDE w:val="0"/>
              <w:autoSpaceDN w:val="0"/>
              <w:adjustRightInd w:val="0"/>
              <w:rPr>
                <w:rFonts w:cstheme="minorHAnsi"/>
                <w:sz w:val="24"/>
                <w:szCs w:val="24"/>
              </w:rPr>
            </w:pPr>
            <w:r>
              <w:t>b. Access to and consumption of energy resources depends on physical availability, cost, technology, public perception, level of economic development and environmental priorities (</w:t>
            </w:r>
            <w:r>
              <w:sym w:font="Symbol" w:char="F0FC"/>
            </w:r>
            <w:r>
              <w:t xml:space="preserve"> national comparisons: USA versus France).</w:t>
            </w:r>
          </w:p>
        </w:tc>
        <w:tc>
          <w:tcPr>
            <w:tcW w:w="1212" w:type="dxa"/>
          </w:tcPr>
          <w:p w14:paraId="6E3061C7" w14:textId="77777777" w:rsidR="00AE3CD5" w:rsidRPr="00E25BD7" w:rsidRDefault="00AE3CD5" w:rsidP="00C81340">
            <w:pPr>
              <w:rPr>
                <w:rFonts w:cstheme="minorHAnsi"/>
                <w:sz w:val="24"/>
                <w:szCs w:val="24"/>
              </w:rPr>
            </w:pPr>
          </w:p>
        </w:tc>
        <w:tc>
          <w:tcPr>
            <w:tcW w:w="1212" w:type="dxa"/>
          </w:tcPr>
          <w:p w14:paraId="6E3061C8" w14:textId="77777777" w:rsidR="00AE3CD5" w:rsidRPr="00E25BD7" w:rsidRDefault="00AE3CD5" w:rsidP="00C81340">
            <w:pPr>
              <w:rPr>
                <w:rFonts w:cstheme="minorHAnsi"/>
                <w:sz w:val="24"/>
                <w:szCs w:val="24"/>
              </w:rPr>
            </w:pPr>
          </w:p>
        </w:tc>
        <w:tc>
          <w:tcPr>
            <w:tcW w:w="1212" w:type="dxa"/>
          </w:tcPr>
          <w:p w14:paraId="6E3061C9" w14:textId="77777777" w:rsidR="00AE3CD5" w:rsidRPr="00E25BD7" w:rsidRDefault="00AE3CD5" w:rsidP="00C81340">
            <w:pPr>
              <w:rPr>
                <w:rFonts w:cstheme="minorHAnsi"/>
                <w:sz w:val="24"/>
                <w:szCs w:val="24"/>
              </w:rPr>
            </w:pPr>
          </w:p>
        </w:tc>
      </w:tr>
      <w:tr w:rsidR="001145DF" w:rsidRPr="00E25BD7" w14:paraId="6E3061D0" w14:textId="77777777" w:rsidTr="00F82A2C">
        <w:trPr>
          <w:trHeight w:val="826"/>
        </w:trPr>
        <w:tc>
          <w:tcPr>
            <w:tcW w:w="2167" w:type="dxa"/>
            <w:vMerge/>
            <w:vAlign w:val="center"/>
          </w:tcPr>
          <w:p w14:paraId="6E3061CB" w14:textId="77777777" w:rsidR="001145DF" w:rsidRPr="00E25BD7" w:rsidRDefault="001145DF" w:rsidP="006F78F6">
            <w:pPr>
              <w:autoSpaceDE w:val="0"/>
              <w:autoSpaceDN w:val="0"/>
              <w:adjustRightInd w:val="0"/>
              <w:jc w:val="center"/>
              <w:rPr>
                <w:rFonts w:cstheme="minorHAnsi"/>
                <w:sz w:val="24"/>
                <w:szCs w:val="24"/>
              </w:rPr>
            </w:pPr>
          </w:p>
        </w:tc>
        <w:tc>
          <w:tcPr>
            <w:tcW w:w="4653" w:type="dxa"/>
            <w:vAlign w:val="center"/>
          </w:tcPr>
          <w:p w14:paraId="6E3061CC" w14:textId="1128A5EB" w:rsidR="001145DF" w:rsidRPr="00E25BD7" w:rsidRDefault="00CB04E2" w:rsidP="006F78F6">
            <w:pPr>
              <w:autoSpaceDE w:val="0"/>
              <w:autoSpaceDN w:val="0"/>
              <w:adjustRightInd w:val="0"/>
              <w:rPr>
                <w:rFonts w:cstheme="minorHAnsi"/>
                <w:sz w:val="24"/>
                <w:szCs w:val="24"/>
              </w:rPr>
            </w:pPr>
            <w:r>
              <w:t>c. Energy players (P: role of TNCs, The Organisation of the Petroleum Exporting Countries (OPEC), consumers, governments) have different roles in securing pathways and energy supplies</w:t>
            </w:r>
          </w:p>
        </w:tc>
        <w:tc>
          <w:tcPr>
            <w:tcW w:w="1212" w:type="dxa"/>
          </w:tcPr>
          <w:p w14:paraId="6E3061CD" w14:textId="77777777" w:rsidR="001145DF" w:rsidRPr="00E25BD7" w:rsidRDefault="001145DF" w:rsidP="00C81340">
            <w:pPr>
              <w:rPr>
                <w:rFonts w:cstheme="minorHAnsi"/>
                <w:sz w:val="24"/>
                <w:szCs w:val="24"/>
              </w:rPr>
            </w:pPr>
          </w:p>
        </w:tc>
        <w:tc>
          <w:tcPr>
            <w:tcW w:w="1212" w:type="dxa"/>
          </w:tcPr>
          <w:p w14:paraId="6E3061CE" w14:textId="77777777" w:rsidR="001145DF" w:rsidRPr="00E25BD7" w:rsidRDefault="001145DF" w:rsidP="00C81340">
            <w:pPr>
              <w:rPr>
                <w:rFonts w:cstheme="minorHAnsi"/>
                <w:sz w:val="24"/>
                <w:szCs w:val="24"/>
              </w:rPr>
            </w:pPr>
          </w:p>
        </w:tc>
        <w:tc>
          <w:tcPr>
            <w:tcW w:w="1212" w:type="dxa"/>
          </w:tcPr>
          <w:p w14:paraId="6E3061CF" w14:textId="77777777" w:rsidR="001145DF" w:rsidRPr="00E25BD7" w:rsidRDefault="001145DF" w:rsidP="00C81340">
            <w:pPr>
              <w:rPr>
                <w:rFonts w:cstheme="minorHAnsi"/>
                <w:sz w:val="24"/>
                <w:szCs w:val="24"/>
              </w:rPr>
            </w:pPr>
          </w:p>
        </w:tc>
      </w:tr>
      <w:tr w:rsidR="00101C13" w:rsidRPr="00E25BD7" w14:paraId="6E3061DF" w14:textId="77777777" w:rsidTr="00F82A2C">
        <w:trPr>
          <w:trHeight w:val="973"/>
        </w:trPr>
        <w:tc>
          <w:tcPr>
            <w:tcW w:w="2167" w:type="dxa"/>
            <w:vMerge w:val="restart"/>
          </w:tcPr>
          <w:p w14:paraId="6E3061DA" w14:textId="57081923" w:rsidR="00101C13" w:rsidRPr="00E25BD7" w:rsidRDefault="00CB04E2" w:rsidP="00101C13">
            <w:pPr>
              <w:jc w:val="center"/>
              <w:rPr>
                <w:rFonts w:cstheme="minorHAnsi"/>
                <w:sz w:val="24"/>
                <w:szCs w:val="24"/>
              </w:rPr>
            </w:pPr>
            <w:r>
              <w:t>6.5 Reliance on fossil fuels to drive economic development is still the global norm</w:t>
            </w:r>
          </w:p>
        </w:tc>
        <w:tc>
          <w:tcPr>
            <w:tcW w:w="4653" w:type="dxa"/>
            <w:vAlign w:val="center"/>
          </w:tcPr>
          <w:p w14:paraId="6E3061DB" w14:textId="6E137F93" w:rsidR="00101C13" w:rsidRPr="00E25BD7" w:rsidRDefault="00CB04E2" w:rsidP="00101C13">
            <w:pPr>
              <w:autoSpaceDE w:val="0"/>
              <w:autoSpaceDN w:val="0"/>
              <w:adjustRightInd w:val="0"/>
              <w:rPr>
                <w:rFonts w:cstheme="minorHAnsi"/>
                <w:sz w:val="24"/>
                <w:szCs w:val="24"/>
              </w:rPr>
            </w:pPr>
            <w:r>
              <w:t>a. There is a mismatch between locations of conventional fossil fuel supply (oil, gas, coal) and regions where demand is highest, resulting from physical geography</w:t>
            </w:r>
          </w:p>
        </w:tc>
        <w:tc>
          <w:tcPr>
            <w:tcW w:w="1212" w:type="dxa"/>
          </w:tcPr>
          <w:p w14:paraId="6E3061DC" w14:textId="77777777" w:rsidR="00101C13" w:rsidRPr="00E25BD7" w:rsidRDefault="00101C13" w:rsidP="00101C13">
            <w:pPr>
              <w:rPr>
                <w:rFonts w:cstheme="minorHAnsi"/>
                <w:sz w:val="24"/>
                <w:szCs w:val="24"/>
              </w:rPr>
            </w:pPr>
          </w:p>
        </w:tc>
        <w:tc>
          <w:tcPr>
            <w:tcW w:w="1212" w:type="dxa"/>
          </w:tcPr>
          <w:p w14:paraId="6E3061DD" w14:textId="77777777" w:rsidR="00101C13" w:rsidRPr="00E25BD7" w:rsidRDefault="00101C13" w:rsidP="00101C13">
            <w:pPr>
              <w:rPr>
                <w:rFonts w:cstheme="minorHAnsi"/>
                <w:sz w:val="24"/>
                <w:szCs w:val="24"/>
              </w:rPr>
            </w:pPr>
          </w:p>
        </w:tc>
        <w:tc>
          <w:tcPr>
            <w:tcW w:w="1212" w:type="dxa"/>
          </w:tcPr>
          <w:p w14:paraId="6E3061DE" w14:textId="77777777" w:rsidR="00101C13" w:rsidRPr="00E25BD7" w:rsidRDefault="00101C13" w:rsidP="00101C13">
            <w:pPr>
              <w:rPr>
                <w:rFonts w:cstheme="minorHAnsi"/>
                <w:sz w:val="24"/>
                <w:szCs w:val="24"/>
              </w:rPr>
            </w:pPr>
          </w:p>
        </w:tc>
      </w:tr>
      <w:tr w:rsidR="00101C13" w:rsidRPr="00E25BD7" w14:paraId="6E3061E5" w14:textId="77777777" w:rsidTr="00F82A2C">
        <w:trPr>
          <w:trHeight w:val="973"/>
        </w:trPr>
        <w:tc>
          <w:tcPr>
            <w:tcW w:w="2167" w:type="dxa"/>
            <w:vMerge/>
            <w:vAlign w:val="center"/>
          </w:tcPr>
          <w:p w14:paraId="6E3061E0" w14:textId="77777777" w:rsidR="00101C13" w:rsidRPr="00E25BD7" w:rsidRDefault="00101C13" w:rsidP="00101C13">
            <w:pPr>
              <w:jc w:val="center"/>
              <w:rPr>
                <w:rFonts w:cstheme="minorHAnsi"/>
                <w:sz w:val="24"/>
                <w:szCs w:val="24"/>
              </w:rPr>
            </w:pPr>
          </w:p>
        </w:tc>
        <w:tc>
          <w:tcPr>
            <w:tcW w:w="4653" w:type="dxa"/>
          </w:tcPr>
          <w:p w14:paraId="6E3061E1" w14:textId="31FD35D1" w:rsidR="00101C13" w:rsidRPr="00E25BD7" w:rsidRDefault="00CB04E2" w:rsidP="00101C13">
            <w:pPr>
              <w:rPr>
                <w:rFonts w:cstheme="minorHAnsi"/>
                <w:sz w:val="24"/>
                <w:szCs w:val="24"/>
              </w:rPr>
            </w:pPr>
            <w:r>
              <w:t>b. Energy pathways (pipelines, transmission lines, shipping routes, road and rail) are a key aspect of security but can be prone to disruption especially as conventional fossil fuel sources deplete (</w:t>
            </w:r>
            <w:r>
              <w:sym w:font="Symbol" w:char="F0FC"/>
            </w:r>
            <w:r>
              <w:t xml:space="preserve"> Russian gas to Europe). (4)</w:t>
            </w:r>
          </w:p>
        </w:tc>
        <w:tc>
          <w:tcPr>
            <w:tcW w:w="1212" w:type="dxa"/>
          </w:tcPr>
          <w:p w14:paraId="6E3061E2" w14:textId="77777777" w:rsidR="00101C13" w:rsidRPr="00E25BD7" w:rsidRDefault="00101C13" w:rsidP="00101C13">
            <w:pPr>
              <w:rPr>
                <w:rFonts w:cstheme="minorHAnsi"/>
                <w:sz w:val="24"/>
                <w:szCs w:val="24"/>
              </w:rPr>
            </w:pPr>
          </w:p>
        </w:tc>
        <w:tc>
          <w:tcPr>
            <w:tcW w:w="1212" w:type="dxa"/>
          </w:tcPr>
          <w:p w14:paraId="6E3061E3" w14:textId="77777777" w:rsidR="00101C13" w:rsidRPr="00E25BD7" w:rsidRDefault="00101C13" w:rsidP="00101C13">
            <w:pPr>
              <w:rPr>
                <w:rFonts w:cstheme="minorHAnsi"/>
                <w:sz w:val="24"/>
                <w:szCs w:val="24"/>
              </w:rPr>
            </w:pPr>
          </w:p>
        </w:tc>
        <w:tc>
          <w:tcPr>
            <w:tcW w:w="1212" w:type="dxa"/>
          </w:tcPr>
          <w:p w14:paraId="6E3061E4" w14:textId="77777777" w:rsidR="00101C13" w:rsidRPr="00E25BD7" w:rsidRDefault="00101C13" w:rsidP="00101C13">
            <w:pPr>
              <w:rPr>
                <w:rFonts w:cstheme="minorHAnsi"/>
                <w:sz w:val="24"/>
                <w:szCs w:val="24"/>
              </w:rPr>
            </w:pPr>
          </w:p>
        </w:tc>
      </w:tr>
      <w:tr w:rsidR="00101C13" w:rsidRPr="00E25BD7" w14:paraId="6E3061EB" w14:textId="77777777" w:rsidTr="00F82A2C">
        <w:trPr>
          <w:trHeight w:val="973"/>
        </w:trPr>
        <w:tc>
          <w:tcPr>
            <w:tcW w:w="2167" w:type="dxa"/>
            <w:vMerge/>
            <w:vAlign w:val="center"/>
          </w:tcPr>
          <w:p w14:paraId="6E3061E6" w14:textId="77777777" w:rsidR="00101C13" w:rsidRPr="00E25BD7" w:rsidRDefault="00101C13" w:rsidP="00101C13">
            <w:pPr>
              <w:jc w:val="center"/>
              <w:rPr>
                <w:rFonts w:cstheme="minorHAnsi"/>
                <w:sz w:val="24"/>
                <w:szCs w:val="24"/>
              </w:rPr>
            </w:pPr>
          </w:p>
        </w:tc>
        <w:tc>
          <w:tcPr>
            <w:tcW w:w="4653" w:type="dxa"/>
            <w:vAlign w:val="center"/>
          </w:tcPr>
          <w:p w14:paraId="6E3061E7" w14:textId="175B9C9D" w:rsidR="00101C13" w:rsidRPr="00E25BD7" w:rsidRDefault="00CB04E2" w:rsidP="00101C13">
            <w:pPr>
              <w:rPr>
                <w:rFonts w:cstheme="minorHAnsi"/>
                <w:sz w:val="24"/>
                <w:szCs w:val="24"/>
              </w:rPr>
            </w:pPr>
            <w:r>
              <w:t>c. The development of unconventional fossil fuel energy resources (tar sands, oil shale, shale gas, deep water oil) has social costs and benefits, implications for the carbon cycle, and consequences for the resilience of fragile environments. (</w:t>
            </w:r>
            <w:r>
              <w:sym w:font="Symbol" w:char="F0FC"/>
            </w:r>
            <w:r>
              <w:t xml:space="preserve"> Canadian tar sands, USA fracking, Brazilian deep water oil) (P: role of business in developing reserves, versus environmental groups and affected communities)</w:t>
            </w:r>
          </w:p>
        </w:tc>
        <w:tc>
          <w:tcPr>
            <w:tcW w:w="1212" w:type="dxa"/>
          </w:tcPr>
          <w:p w14:paraId="6E3061E8" w14:textId="77777777" w:rsidR="00101C13" w:rsidRPr="00E25BD7" w:rsidRDefault="00101C13" w:rsidP="00101C13">
            <w:pPr>
              <w:rPr>
                <w:rFonts w:cstheme="minorHAnsi"/>
                <w:sz w:val="24"/>
                <w:szCs w:val="24"/>
              </w:rPr>
            </w:pPr>
          </w:p>
        </w:tc>
        <w:tc>
          <w:tcPr>
            <w:tcW w:w="1212" w:type="dxa"/>
          </w:tcPr>
          <w:p w14:paraId="6E3061E9" w14:textId="77777777" w:rsidR="00101C13" w:rsidRPr="00E25BD7" w:rsidRDefault="00101C13" w:rsidP="00101C13">
            <w:pPr>
              <w:rPr>
                <w:rFonts w:cstheme="minorHAnsi"/>
                <w:sz w:val="24"/>
                <w:szCs w:val="24"/>
              </w:rPr>
            </w:pPr>
          </w:p>
        </w:tc>
        <w:tc>
          <w:tcPr>
            <w:tcW w:w="1212" w:type="dxa"/>
          </w:tcPr>
          <w:p w14:paraId="6E3061EA" w14:textId="77777777" w:rsidR="00101C13" w:rsidRPr="00E25BD7" w:rsidRDefault="00101C13" w:rsidP="00101C13">
            <w:pPr>
              <w:rPr>
                <w:rFonts w:cstheme="minorHAnsi"/>
                <w:sz w:val="24"/>
                <w:szCs w:val="24"/>
              </w:rPr>
            </w:pPr>
          </w:p>
        </w:tc>
      </w:tr>
      <w:tr w:rsidR="00101C13" w:rsidRPr="00E25BD7" w14:paraId="6E3061F6" w14:textId="77777777" w:rsidTr="00F82A2C">
        <w:trPr>
          <w:trHeight w:val="955"/>
        </w:trPr>
        <w:tc>
          <w:tcPr>
            <w:tcW w:w="2167" w:type="dxa"/>
            <w:vMerge w:val="restart"/>
          </w:tcPr>
          <w:p w14:paraId="6E3061F0" w14:textId="2BAF1F76" w:rsidR="00101C13" w:rsidRPr="00E25BD7" w:rsidRDefault="00CB04E2" w:rsidP="00101C13">
            <w:pPr>
              <w:jc w:val="center"/>
              <w:rPr>
                <w:rFonts w:cstheme="minorHAnsi"/>
                <w:sz w:val="24"/>
                <w:szCs w:val="24"/>
              </w:rPr>
            </w:pPr>
            <w:r>
              <w:t>6.6 There are alternatives to fossil fuels but each has costs and benefits.</w:t>
            </w:r>
          </w:p>
        </w:tc>
        <w:tc>
          <w:tcPr>
            <w:tcW w:w="4653" w:type="dxa"/>
          </w:tcPr>
          <w:p w14:paraId="6E3061F2" w14:textId="7DA6C95C" w:rsidR="00101C13" w:rsidRPr="00E25BD7" w:rsidRDefault="00CB04E2" w:rsidP="00101C13">
            <w:pPr>
              <w:autoSpaceDE w:val="0"/>
              <w:autoSpaceDN w:val="0"/>
              <w:adjustRightInd w:val="0"/>
              <w:rPr>
                <w:rFonts w:cstheme="minorHAnsi"/>
                <w:sz w:val="24"/>
                <w:szCs w:val="24"/>
              </w:rPr>
            </w:pPr>
            <w:r>
              <w:t>a. Renewable and recyclable energy (nuclear power, wind power and solar power) could help decouple fossil fuel from economic growth; these energy sources have costs and benefits economically, socially, and environmentally and in terms of their contribution they can make to energy security. (</w:t>
            </w:r>
            <w:r>
              <w:sym w:font="Symbol" w:char="F0FC"/>
            </w:r>
            <w:r>
              <w:t xml:space="preserve"> changing UK energy mix</w:t>
            </w:r>
          </w:p>
        </w:tc>
        <w:tc>
          <w:tcPr>
            <w:tcW w:w="1212" w:type="dxa"/>
          </w:tcPr>
          <w:p w14:paraId="6E3061F3" w14:textId="77777777" w:rsidR="00101C13" w:rsidRPr="00E25BD7" w:rsidRDefault="00101C13" w:rsidP="00101C13">
            <w:pPr>
              <w:rPr>
                <w:rFonts w:cstheme="minorHAnsi"/>
                <w:sz w:val="24"/>
                <w:szCs w:val="24"/>
              </w:rPr>
            </w:pPr>
          </w:p>
        </w:tc>
        <w:tc>
          <w:tcPr>
            <w:tcW w:w="1212" w:type="dxa"/>
          </w:tcPr>
          <w:p w14:paraId="6E3061F4" w14:textId="77777777" w:rsidR="00101C13" w:rsidRPr="00E25BD7" w:rsidRDefault="00101C13" w:rsidP="00101C13">
            <w:pPr>
              <w:rPr>
                <w:rFonts w:cstheme="minorHAnsi"/>
                <w:sz w:val="24"/>
                <w:szCs w:val="24"/>
              </w:rPr>
            </w:pPr>
          </w:p>
        </w:tc>
        <w:tc>
          <w:tcPr>
            <w:tcW w:w="1212" w:type="dxa"/>
          </w:tcPr>
          <w:p w14:paraId="6E3061F5" w14:textId="77777777" w:rsidR="00101C13" w:rsidRPr="00E25BD7" w:rsidRDefault="00101C13" w:rsidP="00101C13">
            <w:pPr>
              <w:rPr>
                <w:rFonts w:cstheme="minorHAnsi"/>
                <w:sz w:val="24"/>
                <w:szCs w:val="24"/>
              </w:rPr>
            </w:pPr>
          </w:p>
        </w:tc>
      </w:tr>
      <w:tr w:rsidR="00101C13" w:rsidRPr="00E25BD7" w14:paraId="6E3061FC" w14:textId="77777777" w:rsidTr="00F82A2C">
        <w:trPr>
          <w:trHeight w:val="843"/>
        </w:trPr>
        <w:tc>
          <w:tcPr>
            <w:tcW w:w="2167" w:type="dxa"/>
            <w:vMerge/>
            <w:vAlign w:val="center"/>
          </w:tcPr>
          <w:p w14:paraId="6E3061F7" w14:textId="77777777" w:rsidR="00101C13" w:rsidRPr="00E25BD7" w:rsidRDefault="00101C13" w:rsidP="00101C13">
            <w:pPr>
              <w:jc w:val="center"/>
              <w:rPr>
                <w:rFonts w:cstheme="minorHAnsi"/>
                <w:sz w:val="24"/>
                <w:szCs w:val="24"/>
              </w:rPr>
            </w:pPr>
          </w:p>
        </w:tc>
        <w:tc>
          <w:tcPr>
            <w:tcW w:w="4653" w:type="dxa"/>
          </w:tcPr>
          <w:p w14:paraId="6E3061F8" w14:textId="6E2CD28D" w:rsidR="00101C13" w:rsidRPr="00E25BD7" w:rsidRDefault="00CB04E2" w:rsidP="00101C13">
            <w:pPr>
              <w:rPr>
                <w:rFonts w:cstheme="minorHAnsi"/>
                <w:sz w:val="24"/>
                <w:szCs w:val="24"/>
              </w:rPr>
            </w:pPr>
            <w:r>
              <w:t>b. Biofuels are an alternative energy source that are increasing globally; growth in biofuels however has implications for food supply as well as uncertainty over how ‘carbon neutral’ they are. (</w:t>
            </w:r>
            <w:r>
              <w:sym w:font="Symbol" w:char="F0FC"/>
            </w:r>
            <w:r>
              <w:t xml:space="preserve"> Biofuels in Brazil) (5)</w:t>
            </w:r>
          </w:p>
        </w:tc>
        <w:tc>
          <w:tcPr>
            <w:tcW w:w="1212" w:type="dxa"/>
          </w:tcPr>
          <w:p w14:paraId="6E3061F9" w14:textId="77777777" w:rsidR="00101C13" w:rsidRPr="00E25BD7" w:rsidRDefault="00101C13" w:rsidP="00101C13">
            <w:pPr>
              <w:rPr>
                <w:rFonts w:cstheme="minorHAnsi"/>
                <w:sz w:val="24"/>
                <w:szCs w:val="24"/>
              </w:rPr>
            </w:pPr>
          </w:p>
        </w:tc>
        <w:tc>
          <w:tcPr>
            <w:tcW w:w="1212" w:type="dxa"/>
          </w:tcPr>
          <w:p w14:paraId="6E3061FA" w14:textId="77777777" w:rsidR="00101C13" w:rsidRPr="00E25BD7" w:rsidRDefault="00101C13" w:rsidP="00101C13">
            <w:pPr>
              <w:rPr>
                <w:rFonts w:cstheme="minorHAnsi"/>
                <w:sz w:val="24"/>
                <w:szCs w:val="24"/>
              </w:rPr>
            </w:pPr>
          </w:p>
        </w:tc>
        <w:tc>
          <w:tcPr>
            <w:tcW w:w="1212" w:type="dxa"/>
          </w:tcPr>
          <w:p w14:paraId="6E3061FB" w14:textId="77777777" w:rsidR="00101C13" w:rsidRPr="00E25BD7" w:rsidRDefault="00101C13" w:rsidP="00101C13">
            <w:pPr>
              <w:rPr>
                <w:rFonts w:cstheme="minorHAnsi"/>
                <w:sz w:val="24"/>
                <w:szCs w:val="24"/>
              </w:rPr>
            </w:pPr>
          </w:p>
        </w:tc>
      </w:tr>
      <w:tr w:rsidR="00101C13" w:rsidRPr="00E25BD7" w14:paraId="6E306202" w14:textId="77777777" w:rsidTr="00F82A2C">
        <w:trPr>
          <w:trHeight w:val="1365"/>
        </w:trPr>
        <w:tc>
          <w:tcPr>
            <w:tcW w:w="2167" w:type="dxa"/>
            <w:vMerge/>
            <w:vAlign w:val="center"/>
          </w:tcPr>
          <w:p w14:paraId="6E3061FD" w14:textId="77777777" w:rsidR="00101C13" w:rsidRPr="00E25BD7" w:rsidRDefault="00101C13" w:rsidP="00101C13">
            <w:pPr>
              <w:jc w:val="center"/>
              <w:rPr>
                <w:rFonts w:cstheme="minorHAnsi"/>
                <w:sz w:val="24"/>
                <w:szCs w:val="24"/>
              </w:rPr>
            </w:pPr>
          </w:p>
        </w:tc>
        <w:tc>
          <w:tcPr>
            <w:tcW w:w="4653" w:type="dxa"/>
            <w:vAlign w:val="center"/>
          </w:tcPr>
          <w:p w14:paraId="6E3061FE" w14:textId="6016F2F5" w:rsidR="00101C13" w:rsidRPr="00E25BD7" w:rsidRDefault="00CB04E2" w:rsidP="00101C13">
            <w:pPr>
              <w:rPr>
                <w:rFonts w:cstheme="minorHAnsi"/>
                <w:sz w:val="24"/>
                <w:szCs w:val="24"/>
              </w:rPr>
            </w:pPr>
            <w:r>
              <w:t>c. Radical technologies, including carbon capture and storage and alternative energy sources (hydrogen fuel cells, electric vehicles) could reduce carbon emissions but uncertainty exists as to how far this is possible</w:t>
            </w:r>
          </w:p>
        </w:tc>
        <w:tc>
          <w:tcPr>
            <w:tcW w:w="1212" w:type="dxa"/>
          </w:tcPr>
          <w:p w14:paraId="6E3061FF" w14:textId="77777777" w:rsidR="00101C13" w:rsidRPr="00E25BD7" w:rsidRDefault="00101C13" w:rsidP="00101C13">
            <w:pPr>
              <w:rPr>
                <w:rFonts w:cstheme="minorHAnsi"/>
                <w:sz w:val="24"/>
                <w:szCs w:val="24"/>
              </w:rPr>
            </w:pPr>
          </w:p>
        </w:tc>
        <w:tc>
          <w:tcPr>
            <w:tcW w:w="1212" w:type="dxa"/>
          </w:tcPr>
          <w:p w14:paraId="6E306200" w14:textId="77777777" w:rsidR="00101C13" w:rsidRPr="00E25BD7" w:rsidRDefault="00101C13" w:rsidP="00101C13">
            <w:pPr>
              <w:rPr>
                <w:rFonts w:cstheme="minorHAnsi"/>
                <w:sz w:val="24"/>
                <w:szCs w:val="24"/>
              </w:rPr>
            </w:pPr>
          </w:p>
        </w:tc>
        <w:tc>
          <w:tcPr>
            <w:tcW w:w="1212" w:type="dxa"/>
          </w:tcPr>
          <w:p w14:paraId="6E306201" w14:textId="77777777" w:rsidR="00101C13" w:rsidRPr="00E25BD7" w:rsidRDefault="00101C13" w:rsidP="00101C13">
            <w:pPr>
              <w:rPr>
                <w:rFonts w:cstheme="minorHAnsi"/>
                <w:sz w:val="24"/>
                <w:szCs w:val="24"/>
              </w:rPr>
            </w:pPr>
          </w:p>
        </w:tc>
      </w:tr>
      <w:tr w:rsidR="00F82A2C" w:rsidRPr="00E25BD7" w14:paraId="6E30620B" w14:textId="77777777" w:rsidTr="00353F0F">
        <w:tc>
          <w:tcPr>
            <w:tcW w:w="10456" w:type="dxa"/>
            <w:gridSpan w:val="5"/>
            <w:shd w:val="clear" w:color="auto" w:fill="D9D9D9" w:themeFill="background1" w:themeFillShade="D9"/>
          </w:tcPr>
          <w:p w14:paraId="6E30620A" w14:textId="3216B7CE" w:rsidR="00F82A2C" w:rsidRPr="00E25BD7" w:rsidRDefault="00CB04E2" w:rsidP="00F82A2C">
            <w:pPr>
              <w:rPr>
                <w:rFonts w:cstheme="minorHAnsi"/>
                <w:sz w:val="24"/>
                <w:szCs w:val="24"/>
              </w:rPr>
            </w:pPr>
            <w:r>
              <w:t>Enquiry question 3: How are the carbon and water cycles linked to the global climate system?</w:t>
            </w:r>
          </w:p>
        </w:tc>
      </w:tr>
      <w:tr w:rsidR="00F82A2C" w:rsidRPr="00E25BD7" w14:paraId="6E30620F" w14:textId="77777777" w:rsidTr="00F82A2C">
        <w:tc>
          <w:tcPr>
            <w:tcW w:w="2167" w:type="dxa"/>
            <w:vMerge w:val="restart"/>
            <w:vAlign w:val="center"/>
          </w:tcPr>
          <w:p w14:paraId="6E30620C" w14:textId="23A64194" w:rsidR="00F82A2C" w:rsidRPr="00E25BD7" w:rsidRDefault="00F82A2C" w:rsidP="00F82A2C">
            <w:pPr>
              <w:jc w:val="center"/>
              <w:rPr>
                <w:rFonts w:cstheme="minorHAnsi"/>
                <w:sz w:val="24"/>
                <w:szCs w:val="24"/>
              </w:rPr>
            </w:pPr>
            <w:r w:rsidRPr="00E25BD7">
              <w:rPr>
                <w:rFonts w:cstheme="minorHAnsi"/>
                <w:sz w:val="24"/>
                <w:szCs w:val="24"/>
              </w:rPr>
              <w:t>Key Idea</w:t>
            </w:r>
          </w:p>
        </w:tc>
        <w:tc>
          <w:tcPr>
            <w:tcW w:w="4653" w:type="dxa"/>
            <w:vMerge w:val="restart"/>
            <w:vAlign w:val="center"/>
          </w:tcPr>
          <w:p w14:paraId="6E30620D" w14:textId="384104E8" w:rsidR="00F82A2C" w:rsidRPr="00E25BD7" w:rsidRDefault="00F82A2C" w:rsidP="00F82A2C">
            <w:pPr>
              <w:jc w:val="center"/>
              <w:rPr>
                <w:rFonts w:cstheme="minorHAnsi"/>
                <w:sz w:val="24"/>
                <w:szCs w:val="24"/>
              </w:rPr>
            </w:pPr>
            <w:r w:rsidRPr="00E25BD7">
              <w:rPr>
                <w:rFonts w:cstheme="minorHAnsi"/>
                <w:sz w:val="24"/>
                <w:szCs w:val="24"/>
              </w:rPr>
              <w:t>Key Idea</w:t>
            </w:r>
          </w:p>
        </w:tc>
        <w:tc>
          <w:tcPr>
            <w:tcW w:w="3636" w:type="dxa"/>
            <w:gridSpan w:val="3"/>
            <w:vAlign w:val="center"/>
          </w:tcPr>
          <w:p w14:paraId="6E30620E" w14:textId="4509791B" w:rsidR="00F82A2C" w:rsidRPr="00E25BD7" w:rsidRDefault="00F82A2C" w:rsidP="00F82A2C">
            <w:pPr>
              <w:jc w:val="center"/>
              <w:rPr>
                <w:rFonts w:cstheme="minorHAnsi"/>
                <w:sz w:val="24"/>
                <w:szCs w:val="24"/>
              </w:rPr>
            </w:pPr>
            <w:r w:rsidRPr="00E25BD7">
              <w:rPr>
                <w:rFonts w:cstheme="minorHAnsi"/>
                <w:sz w:val="24"/>
                <w:szCs w:val="24"/>
              </w:rPr>
              <w:t>Key Idea</w:t>
            </w:r>
          </w:p>
        </w:tc>
      </w:tr>
      <w:tr w:rsidR="00F82A2C" w:rsidRPr="00E25BD7" w14:paraId="6E306215" w14:textId="77777777" w:rsidTr="00F82A2C">
        <w:tc>
          <w:tcPr>
            <w:tcW w:w="2167" w:type="dxa"/>
            <w:vMerge/>
            <w:vAlign w:val="center"/>
          </w:tcPr>
          <w:p w14:paraId="6E306210" w14:textId="77777777" w:rsidR="00F82A2C" w:rsidRPr="00E25BD7" w:rsidRDefault="00F82A2C" w:rsidP="00F82A2C">
            <w:pPr>
              <w:jc w:val="center"/>
              <w:rPr>
                <w:rFonts w:cstheme="minorHAnsi"/>
                <w:sz w:val="24"/>
                <w:szCs w:val="24"/>
              </w:rPr>
            </w:pPr>
          </w:p>
        </w:tc>
        <w:tc>
          <w:tcPr>
            <w:tcW w:w="4653" w:type="dxa"/>
            <w:vMerge/>
            <w:vAlign w:val="center"/>
          </w:tcPr>
          <w:p w14:paraId="6E306211" w14:textId="77777777" w:rsidR="00F82A2C" w:rsidRPr="00E25BD7" w:rsidRDefault="00F82A2C" w:rsidP="00F82A2C">
            <w:pPr>
              <w:jc w:val="center"/>
              <w:rPr>
                <w:rFonts w:cstheme="minorHAnsi"/>
                <w:sz w:val="24"/>
                <w:szCs w:val="24"/>
              </w:rPr>
            </w:pPr>
          </w:p>
        </w:tc>
        <w:tc>
          <w:tcPr>
            <w:tcW w:w="1212" w:type="dxa"/>
            <w:vAlign w:val="center"/>
          </w:tcPr>
          <w:p w14:paraId="6E306212" w14:textId="77777777" w:rsidR="00F82A2C" w:rsidRPr="00E25BD7" w:rsidRDefault="00F82A2C" w:rsidP="00F82A2C">
            <w:pPr>
              <w:jc w:val="center"/>
              <w:rPr>
                <w:rFonts w:cstheme="minorHAnsi"/>
                <w:sz w:val="24"/>
                <w:szCs w:val="24"/>
              </w:rPr>
            </w:pPr>
            <w:r w:rsidRPr="00E25BD7">
              <w:rPr>
                <w:rFonts w:cstheme="minorHAnsi"/>
                <w:sz w:val="24"/>
                <w:szCs w:val="24"/>
              </w:rPr>
              <w:t>RED</w:t>
            </w:r>
          </w:p>
        </w:tc>
        <w:tc>
          <w:tcPr>
            <w:tcW w:w="1212" w:type="dxa"/>
            <w:vAlign w:val="center"/>
          </w:tcPr>
          <w:p w14:paraId="6E306213" w14:textId="77777777" w:rsidR="00F82A2C" w:rsidRPr="00E25BD7" w:rsidRDefault="00F82A2C" w:rsidP="00F82A2C">
            <w:pPr>
              <w:jc w:val="center"/>
              <w:rPr>
                <w:rFonts w:cstheme="minorHAnsi"/>
                <w:sz w:val="24"/>
                <w:szCs w:val="24"/>
              </w:rPr>
            </w:pPr>
            <w:r w:rsidRPr="00E25BD7">
              <w:rPr>
                <w:rFonts w:cstheme="minorHAnsi"/>
                <w:sz w:val="24"/>
                <w:szCs w:val="24"/>
              </w:rPr>
              <w:t>AMBER</w:t>
            </w:r>
          </w:p>
        </w:tc>
        <w:tc>
          <w:tcPr>
            <w:tcW w:w="1212" w:type="dxa"/>
            <w:vAlign w:val="center"/>
          </w:tcPr>
          <w:p w14:paraId="6E306214" w14:textId="77777777" w:rsidR="00F82A2C" w:rsidRPr="00E25BD7" w:rsidRDefault="00F82A2C" w:rsidP="00F82A2C">
            <w:pPr>
              <w:jc w:val="center"/>
              <w:rPr>
                <w:rFonts w:cstheme="minorHAnsi"/>
                <w:sz w:val="24"/>
                <w:szCs w:val="24"/>
              </w:rPr>
            </w:pPr>
            <w:r w:rsidRPr="00E25BD7">
              <w:rPr>
                <w:rFonts w:cstheme="minorHAnsi"/>
                <w:sz w:val="24"/>
                <w:szCs w:val="24"/>
              </w:rPr>
              <w:t>GREEN</w:t>
            </w:r>
          </w:p>
        </w:tc>
      </w:tr>
      <w:tr w:rsidR="00F82A2C" w:rsidRPr="00E25BD7" w14:paraId="6E30621D" w14:textId="77777777" w:rsidTr="00F82A2C">
        <w:trPr>
          <w:trHeight w:val="1283"/>
        </w:trPr>
        <w:tc>
          <w:tcPr>
            <w:tcW w:w="2167" w:type="dxa"/>
            <w:vMerge w:val="restart"/>
            <w:vAlign w:val="center"/>
          </w:tcPr>
          <w:p w14:paraId="6E306218" w14:textId="3F8900E1" w:rsidR="00F82A2C" w:rsidRPr="00E25BD7" w:rsidRDefault="00CB04E2" w:rsidP="00F82A2C">
            <w:pPr>
              <w:autoSpaceDE w:val="0"/>
              <w:autoSpaceDN w:val="0"/>
              <w:adjustRightInd w:val="0"/>
              <w:jc w:val="center"/>
              <w:rPr>
                <w:rFonts w:cstheme="minorHAnsi"/>
                <w:sz w:val="24"/>
                <w:szCs w:val="24"/>
              </w:rPr>
            </w:pPr>
            <w:r>
              <w:t>6.7 Biological carbon cycles and the water cycle are threatened by human activity.</w:t>
            </w:r>
          </w:p>
        </w:tc>
        <w:tc>
          <w:tcPr>
            <w:tcW w:w="4653" w:type="dxa"/>
            <w:vAlign w:val="center"/>
          </w:tcPr>
          <w:p w14:paraId="6E306219" w14:textId="6876ABD1" w:rsidR="00F82A2C" w:rsidRPr="00E25BD7" w:rsidRDefault="00CB04E2" w:rsidP="00F82A2C">
            <w:pPr>
              <w:autoSpaceDE w:val="0"/>
              <w:autoSpaceDN w:val="0"/>
              <w:adjustRightInd w:val="0"/>
              <w:rPr>
                <w:rFonts w:cstheme="minorHAnsi"/>
                <w:sz w:val="24"/>
                <w:szCs w:val="24"/>
              </w:rPr>
            </w:pPr>
            <w:r>
              <w:t>a. Growing demand for food, fuel and other resources globally has led to contrasting regional trends in land-use cover (deforestation, afforestation, conversion of grasslands to farming) affecting terrestrial carbon stores with wider implications for the water cycle and soil health. (6)</w:t>
            </w:r>
          </w:p>
        </w:tc>
        <w:tc>
          <w:tcPr>
            <w:tcW w:w="1212" w:type="dxa"/>
            <w:vAlign w:val="center"/>
          </w:tcPr>
          <w:p w14:paraId="6E30621A" w14:textId="181D09C3" w:rsidR="00F82A2C" w:rsidRPr="00E25BD7" w:rsidRDefault="00F82A2C" w:rsidP="00F82A2C">
            <w:pPr>
              <w:rPr>
                <w:rFonts w:cstheme="minorHAnsi"/>
                <w:sz w:val="24"/>
                <w:szCs w:val="24"/>
              </w:rPr>
            </w:pPr>
          </w:p>
        </w:tc>
        <w:tc>
          <w:tcPr>
            <w:tcW w:w="1212" w:type="dxa"/>
            <w:vAlign w:val="center"/>
          </w:tcPr>
          <w:p w14:paraId="6E30621B" w14:textId="472049DB" w:rsidR="00F82A2C" w:rsidRPr="00E25BD7" w:rsidRDefault="00F82A2C" w:rsidP="00F82A2C">
            <w:pPr>
              <w:rPr>
                <w:rFonts w:cstheme="minorHAnsi"/>
                <w:sz w:val="24"/>
                <w:szCs w:val="24"/>
              </w:rPr>
            </w:pPr>
          </w:p>
        </w:tc>
        <w:tc>
          <w:tcPr>
            <w:tcW w:w="1212" w:type="dxa"/>
            <w:vAlign w:val="center"/>
          </w:tcPr>
          <w:p w14:paraId="6E30621C" w14:textId="69D1AE04" w:rsidR="00F82A2C" w:rsidRPr="00E25BD7" w:rsidRDefault="00F82A2C" w:rsidP="00F82A2C">
            <w:pPr>
              <w:rPr>
                <w:rFonts w:cstheme="minorHAnsi"/>
                <w:sz w:val="24"/>
                <w:szCs w:val="24"/>
              </w:rPr>
            </w:pPr>
          </w:p>
        </w:tc>
      </w:tr>
      <w:tr w:rsidR="00F82A2C" w:rsidRPr="00E25BD7" w14:paraId="6E306223" w14:textId="77777777" w:rsidTr="00F82A2C">
        <w:trPr>
          <w:trHeight w:val="887"/>
        </w:trPr>
        <w:tc>
          <w:tcPr>
            <w:tcW w:w="2167" w:type="dxa"/>
            <w:vMerge/>
            <w:vAlign w:val="center"/>
          </w:tcPr>
          <w:p w14:paraId="6E30621E" w14:textId="77777777" w:rsidR="00F82A2C" w:rsidRPr="00E25BD7" w:rsidRDefault="00F82A2C" w:rsidP="00F82A2C">
            <w:pPr>
              <w:autoSpaceDE w:val="0"/>
              <w:autoSpaceDN w:val="0"/>
              <w:adjustRightInd w:val="0"/>
              <w:jc w:val="center"/>
              <w:rPr>
                <w:rFonts w:cstheme="minorHAnsi"/>
                <w:sz w:val="24"/>
                <w:szCs w:val="24"/>
              </w:rPr>
            </w:pPr>
          </w:p>
        </w:tc>
        <w:tc>
          <w:tcPr>
            <w:tcW w:w="4653" w:type="dxa"/>
            <w:vAlign w:val="center"/>
          </w:tcPr>
          <w:p w14:paraId="6E30621F" w14:textId="1CCBF72E" w:rsidR="00F82A2C" w:rsidRPr="00E25BD7" w:rsidRDefault="00CB04E2" w:rsidP="00F82A2C">
            <w:pPr>
              <w:rPr>
                <w:rFonts w:cstheme="minorHAnsi"/>
                <w:sz w:val="24"/>
                <w:szCs w:val="24"/>
              </w:rPr>
            </w:pPr>
            <w:r>
              <w:t>b. Ocean acidification, as a result of its role as a carbon sink, is increasing due to fossil fuel combustion and risks crossing the critical threshold for the health of coral reefs and other marine ecosystems that provide vital ecosystem services</w:t>
            </w:r>
          </w:p>
        </w:tc>
        <w:tc>
          <w:tcPr>
            <w:tcW w:w="1212" w:type="dxa"/>
            <w:vAlign w:val="center"/>
          </w:tcPr>
          <w:p w14:paraId="3AECE5E1" w14:textId="77777777" w:rsidR="00F82A2C" w:rsidRPr="00E25BD7" w:rsidRDefault="00F82A2C" w:rsidP="00F82A2C">
            <w:pPr>
              <w:rPr>
                <w:rFonts w:cstheme="minorHAnsi"/>
                <w:sz w:val="24"/>
                <w:szCs w:val="24"/>
              </w:rPr>
            </w:pPr>
          </w:p>
          <w:p w14:paraId="6E306220" w14:textId="7F7B8E2D" w:rsidR="00F82A2C" w:rsidRPr="00E25BD7" w:rsidRDefault="00F82A2C" w:rsidP="00F82A2C">
            <w:pPr>
              <w:rPr>
                <w:rFonts w:cstheme="minorHAnsi"/>
                <w:sz w:val="24"/>
                <w:szCs w:val="24"/>
              </w:rPr>
            </w:pPr>
          </w:p>
        </w:tc>
        <w:tc>
          <w:tcPr>
            <w:tcW w:w="1212" w:type="dxa"/>
            <w:vAlign w:val="center"/>
          </w:tcPr>
          <w:p w14:paraId="6E306221" w14:textId="77777777" w:rsidR="00F82A2C" w:rsidRPr="00E25BD7" w:rsidRDefault="00F82A2C" w:rsidP="00F82A2C">
            <w:pPr>
              <w:rPr>
                <w:rFonts w:cstheme="minorHAnsi"/>
                <w:sz w:val="24"/>
                <w:szCs w:val="24"/>
              </w:rPr>
            </w:pPr>
          </w:p>
        </w:tc>
        <w:tc>
          <w:tcPr>
            <w:tcW w:w="1212" w:type="dxa"/>
            <w:vAlign w:val="center"/>
          </w:tcPr>
          <w:p w14:paraId="6E306222" w14:textId="77777777" w:rsidR="00F82A2C" w:rsidRPr="00E25BD7" w:rsidRDefault="00F82A2C" w:rsidP="00F82A2C">
            <w:pPr>
              <w:rPr>
                <w:rFonts w:cstheme="minorHAnsi"/>
                <w:sz w:val="24"/>
                <w:szCs w:val="24"/>
              </w:rPr>
            </w:pPr>
          </w:p>
        </w:tc>
      </w:tr>
      <w:tr w:rsidR="00F82A2C" w:rsidRPr="00E25BD7" w14:paraId="6E306229" w14:textId="77777777" w:rsidTr="002543AE">
        <w:trPr>
          <w:trHeight w:val="1175"/>
        </w:trPr>
        <w:tc>
          <w:tcPr>
            <w:tcW w:w="2167" w:type="dxa"/>
            <w:vMerge/>
            <w:vAlign w:val="center"/>
          </w:tcPr>
          <w:p w14:paraId="6E306224" w14:textId="77777777" w:rsidR="00F82A2C" w:rsidRPr="00E25BD7" w:rsidRDefault="00F82A2C" w:rsidP="00F82A2C">
            <w:pPr>
              <w:autoSpaceDE w:val="0"/>
              <w:autoSpaceDN w:val="0"/>
              <w:adjustRightInd w:val="0"/>
              <w:jc w:val="center"/>
              <w:rPr>
                <w:rFonts w:cstheme="minorHAnsi"/>
                <w:sz w:val="24"/>
                <w:szCs w:val="24"/>
              </w:rPr>
            </w:pPr>
          </w:p>
        </w:tc>
        <w:tc>
          <w:tcPr>
            <w:tcW w:w="4653" w:type="dxa"/>
            <w:vAlign w:val="center"/>
          </w:tcPr>
          <w:p w14:paraId="6E306225" w14:textId="01D90089" w:rsidR="00F82A2C" w:rsidRPr="00E25BD7" w:rsidRDefault="00CB04E2" w:rsidP="00F82A2C">
            <w:pPr>
              <w:autoSpaceDE w:val="0"/>
              <w:autoSpaceDN w:val="0"/>
              <w:adjustRightInd w:val="0"/>
              <w:rPr>
                <w:rFonts w:cstheme="minorHAnsi"/>
                <w:sz w:val="24"/>
                <w:szCs w:val="24"/>
              </w:rPr>
            </w:pPr>
            <w:r>
              <w:t>c. Climate change, resulting from the enhanced greenhouse effect, may increase the frequency of drought due to shifting climate belts, which may impact on the health of forests as carbon stores. (</w:t>
            </w:r>
            <w:r>
              <w:sym w:font="Symbol" w:char="F0FC"/>
            </w:r>
            <w:r>
              <w:t xml:space="preserve"> Amazonian drought events</w:t>
            </w:r>
          </w:p>
        </w:tc>
        <w:tc>
          <w:tcPr>
            <w:tcW w:w="1212" w:type="dxa"/>
            <w:vAlign w:val="center"/>
          </w:tcPr>
          <w:p w14:paraId="6E306226" w14:textId="77777777" w:rsidR="00F82A2C" w:rsidRPr="00E25BD7" w:rsidRDefault="00F82A2C" w:rsidP="00F82A2C">
            <w:pPr>
              <w:rPr>
                <w:rFonts w:cstheme="minorHAnsi"/>
                <w:sz w:val="24"/>
                <w:szCs w:val="24"/>
              </w:rPr>
            </w:pPr>
          </w:p>
        </w:tc>
        <w:tc>
          <w:tcPr>
            <w:tcW w:w="1212" w:type="dxa"/>
            <w:vAlign w:val="center"/>
          </w:tcPr>
          <w:p w14:paraId="6E306227" w14:textId="77777777" w:rsidR="00F82A2C" w:rsidRPr="00E25BD7" w:rsidRDefault="00F82A2C" w:rsidP="00F82A2C">
            <w:pPr>
              <w:rPr>
                <w:rFonts w:cstheme="minorHAnsi"/>
                <w:sz w:val="24"/>
                <w:szCs w:val="24"/>
              </w:rPr>
            </w:pPr>
          </w:p>
        </w:tc>
        <w:tc>
          <w:tcPr>
            <w:tcW w:w="1212" w:type="dxa"/>
            <w:vAlign w:val="center"/>
          </w:tcPr>
          <w:p w14:paraId="6E306228" w14:textId="77777777" w:rsidR="00F82A2C" w:rsidRPr="00E25BD7" w:rsidRDefault="00F82A2C" w:rsidP="00F82A2C">
            <w:pPr>
              <w:rPr>
                <w:rFonts w:cstheme="minorHAnsi"/>
                <w:sz w:val="24"/>
                <w:szCs w:val="24"/>
              </w:rPr>
            </w:pPr>
          </w:p>
        </w:tc>
      </w:tr>
      <w:tr w:rsidR="00F82A2C" w:rsidRPr="00E25BD7" w14:paraId="6E30623A" w14:textId="77777777" w:rsidTr="002543AE">
        <w:trPr>
          <w:trHeight w:val="695"/>
        </w:trPr>
        <w:tc>
          <w:tcPr>
            <w:tcW w:w="2167" w:type="dxa"/>
            <w:vMerge w:val="restart"/>
            <w:vAlign w:val="center"/>
          </w:tcPr>
          <w:p w14:paraId="6E306235" w14:textId="2CE6DEDB" w:rsidR="00F82A2C" w:rsidRPr="00E25BD7" w:rsidRDefault="00CB04E2" w:rsidP="00F82A2C">
            <w:pPr>
              <w:jc w:val="center"/>
              <w:rPr>
                <w:rFonts w:cstheme="minorHAnsi"/>
                <w:sz w:val="24"/>
                <w:szCs w:val="24"/>
              </w:rPr>
            </w:pPr>
            <w:r>
              <w:t>6.8 There are implications for human wellbeing from the degradation of the water and carbon cycles.</w:t>
            </w:r>
          </w:p>
        </w:tc>
        <w:tc>
          <w:tcPr>
            <w:tcW w:w="4653" w:type="dxa"/>
            <w:vAlign w:val="center"/>
          </w:tcPr>
          <w:p w14:paraId="6E306236" w14:textId="70D16FD9" w:rsidR="00F82A2C" w:rsidRPr="00E25BD7" w:rsidRDefault="00CB04E2" w:rsidP="00F82A2C">
            <w:pPr>
              <w:autoSpaceDE w:val="0"/>
              <w:autoSpaceDN w:val="0"/>
              <w:adjustRightInd w:val="0"/>
              <w:rPr>
                <w:rFonts w:cstheme="minorHAnsi"/>
                <w:sz w:val="24"/>
                <w:szCs w:val="24"/>
              </w:rPr>
            </w:pPr>
            <w:r>
              <w:t>a. Forest loss has implications for human wellbeing but there is evidence that forest stores are being protected and even expanded, especially in countries at higher levels of development (environmental Kuznets’ curve model). (A: attitudes of global consumers to environmental issues</w:t>
            </w:r>
          </w:p>
        </w:tc>
        <w:tc>
          <w:tcPr>
            <w:tcW w:w="1212" w:type="dxa"/>
            <w:vAlign w:val="center"/>
          </w:tcPr>
          <w:p w14:paraId="6E306237" w14:textId="631FBD55" w:rsidR="00F82A2C" w:rsidRPr="00E25BD7" w:rsidRDefault="00F82A2C" w:rsidP="00F82A2C">
            <w:pPr>
              <w:rPr>
                <w:rFonts w:cstheme="minorHAnsi"/>
                <w:sz w:val="24"/>
                <w:szCs w:val="24"/>
              </w:rPr>
            </w:pPr>
          </w:p>
        </w:tc>
        <w:tc>
          <w:tcPr>
            <w:tcW w:w="1212" w:type="dxa"/>
            <w:vAlign w:val="center"/>
          </w:tcPr>
          <w:p w14:paraId="6E306238" w14:textId="53AF4C28" w:rsidR="00F82A2C" w:rsidRPr="00E25BD7" w:rsidRDefault="00F82A2C" w:rsidP="00F82A2C">
            <w:pPr>
              <w:rPr>
                <w:rFonts w:cstheme="minorHAnsi"/>
                <w:sz w:val="24"/>
                <w:szCs w:val="24"/>
              </w:rPr>
            </w:pPr>
          </w:p>
        </w:tc>
        <w:tc>
          <w:tcPr>
            <w:tcW w:w="1212" w:type="dxa"/>
            <w:vAlign w:val="center"/>
          </w:tcPr>
          <w:p w14:paraId="6E306239" w14:textId="0709720D" w:rsidR="00F82A2C" w:rsidRPr="00E25BD7" w:rsidRDefault="00F82A2C" w:rsidP="00F82A2C">
            <w:pPr>
              <w:rPr>
                <w:rFonts w:cstheme="minorHAnsi"/>
                <w:sz w:val="24"/>
                <w:szCs w:val="24"/>
              </w:rPr>
            </w:pPr>
          </w:p>
        </w:tc>
      </w:tr>
      <w:tr w:rsidR="00F82A2C" w:rsidRPr="00E25BD7" w14:paraId="6E306240" w14:textId="77777777" w:rsidTr="00F82A2C">
        <w:trPr>
          <w:trHeight w:val="973"/>
        </w:trPr>
        <w:tc>
          <w:tcPr>
            <w:tcW w:w="2167" w:type="dxa"/>
            <w:vMerge/>
            <w:vAlign w:val="center"/>
          </w:tcPr>
          <w:p w14:paraId="6E30623B" w14:textId="77777777" w:rsidR="00F82A2C" w:rsidRPr="00E25BD7" w:rsidRDefault="00F82A2C" w:rsidP="00F82A2C">
            <w:pPr>
              <w:jc w:val="center"/>
              <w:rPr>
                <w:rFonts w:cstheme="minorHAnsi"/>
                <w:sz w:val="24"/>
                <w:szCs w:val="24"/>
              </w:rPr>
            </w:pPr>
          </w:p>
        </w:tc>
        <w:tc>
          <w:tcPr>
            <w:tcW w:w="4653" w:type="dxa"/>
            <w:vAlign w:val="center"/>
          </w:tcPr>
          <w:p w14:paraId="6E30623C" w14:textId="54B7F89E" w:rsidR="00F82A2C" w:rsidRPr="00E25BD7" w:rsidRDefault="00CB04E2" w:rsidP="00F82A2C">
            <w:pPr>
              <w:rPr>
                <w:rFonts w:cstheme="minorHAnsi"/>
                <w:sz w:val="24"/>
                <w:szCs w:val="24"/>
              </w:rPr>
            </w:pPr>
            <w:r>
              <w:t>b. Increased temperatures affect evaporation rates and the quantity of water vapour in the atmosphere with implications for precipitation patterns, river regimes and water stores (cryosphere and drainage basin stores) (</w:t>
            </w:r>
            <w:r>
              <w:sym w:font="Symbol" w:char="F0FC"/>
            </w:r>
            <w:r>
              <w:t xml:space="preserve"> Arctic) (F: uncertainty of global projections). (7)</w:t>
            </w:r>
          </w:p>
        </w:tc>
        <w:tc>
          <w:tcPr>
            <w:tcW w:w="1212" w:type="dxa"/>
            <w:vAlign w:val="center"/>
          </w:tcPr>
          <w:p w14:paraId="6E30623D" w14:textId="77777777" w:rsidR="00F82A2C" w:rsidRPr="00E25BD7" w:rsidRDefault="00F82A2C" w:rsidP="00F82A2C">
            <w:pPr>
              <w:rPr>
                <w:rFonts w:cstheme="minorHAnsi"/>
                <w:sz w:val="24"/>
                <w:szCs w:val="24"/>
              </w:rPr>
            </w:pPr>
          </w:p>
        </w:tc>
        <w:tc>
          <w:tcPr>
            <w:tcW w:w="1212" w:type="dxa"/>
            <w:vAlign w:val="center"/>
          </w:tcPr>
          <w:p w14:paraId="6E30623E" w14:textId="77777777" w:rsidR="00F82A2C" w:rsidRPr="00E25BD7" w:rsidRDefault="00F82A2C" w:rsidP="00F82A2C">
            <w:pPr>
              <w:rPr>
                <w:rFonts w:cstheme="minorHAnsi"/>
                <w:sz w:val="24"/>
                <w:szCs w:val="24"/>
              </w:rPr>
            </w:pPr>
          </w:p>
        </w:tc>
        <w:tc>
          <w:tcPr>
            <w:tcW w:w="1212" w:type="dxa"/>
            <w:vAlign w:val="center"/>
          </w:tcPr>
          <w:p w14:paraId="6E30623F" w14:textId="77777777" w:rsidR="00F82A2C" w:rsidRPr="00E25BD7" w:rsidRDefault="00F82A2C" w:rsidP="00F82A2C">
            <w:pPr>
              <w:rPr>
                <w:rFonts w:cstheme="minorHAnsi"/>
                <w:sz w:val="24"/>
                <w:szCs w:val="24"/>
              </w:rPr>
            </w:pPr>
          </w:p>
        </w:tc>
      </w:tr>
      <w:tr w:rsidR="00F82A2C" w:rsidRPr="00E25BD7" w14:paraId="6E306246" w14:textId="77777777" w:rsidTr="00F82A2C">
        <w:trPr>
          <w:trHeight w:val="972"/>
        </w:trPr>
        <w:tc>
          <w:tcPr>
            <w:tcW w:w="2167" w:type="dxa"/>
            <w:vMerge/>
            <w:vAlign w:val="center"/>
          </w:tcPr>
          <w:p w14:paraId="6E306241" w14:textId="77777777" w:rsidR="00F82A2C" w:rsidRPr="00E25BD7" w:rsidRDefault="00F82A2C" w:rsidP="00F82A2C">
            <w:pPr>
              <w:jc w:val="center"/>
              <w:rPr>
                <w:rFonts w:cstheme="minorHAnsi"/>
                <w:sz w:val="24"/>
                <w:szCs w:val="24"/>
              </w:rPr>
            </w:pPr>
          </w:p>
        </w:tc>
        <w:tc>
          <w:tcPr>
            <w:tcW w:w="4653" w:type="dxa"/>
            <w:vAlign w:val="center"/>
          </w:tcPr>
          <w:p w14:paraId="6E306242" w14:textId="5AF25EAF" w:rsidR="00F82A2C" w:rsidRPr="00E25BD7" w:rsidRDefault="00CB04E2" w:rsidP="00F82A2C">
            <w:pPr>
              <w:rPr>
                <w:rFonts w:cstheme="minorHAnsi"/>
                <w:sz w:val="24"/>
                <w:szCs w:val="24"/>
              </w:rPr>
            </w:pPr>
            <w:r>
              <w:t>c. Threats to ocean health pose threats to human wellbeing, especially in developing regions that depend on marine resources as a food source and for tourism and coastal protection</w:t>
            </w:r>
          </w:p>
        </w:tc>
        <w:tc>
          <w:tcPr>
            <w:tcW w:w="1212" w:type="dxa"/>
            <w:vAlign w:val="center"/>
          </w:tcPr>
          <w:p w14:paraId="6E306243" w14:textId="77777777" w:rsidR="00F82A2C" w:rsidRPr="00E25BD7" w:rsidRDefault="00F82A2C" w:rsidP="00F82A2C">
            <w:pPr>
              <w:rPr>
                <w:rFonts w:cstheme="minorHAnsi"/>
                <w:sz w:val="24"/>
                <w:szCs w:val="24"/>
              </w:rPr>
            </w:pPr>
          </w:p>
        </w:tc>
        <w:tc>
          <w:tcPr>
            <w:tcW w:w="1212" w:type="dxa"/>
            <w:vAlign w:val="center"/>
          </w:tcPr>
          <w:p w14:paraId="6E306244" w14:textId="77777777" w:rsidR="00F82A2C" w:rsidRPr="00E25BD7" w:rsidRDefault="00F82A2C" w:rsidP="00F82A2C">
            <w:pPr>
              <w:rPr>
                <w:rFonts w:cstheme="minorHAnsi"/>
                <w:sz w:val="24"/>
                <w:szCs w:val="24"/>
              </w:rPr>
            </w:pPr>
          </w:p>
        </w:tc>
        <w:tc>
          <w:tcPr>
            <w:tcW w:w="1212" w:type="dxa"/>
            <w:vAlign w:val="center"/>
          </w:tcPr>
          <w:p w14:paraId="6E306245" w14:textId="77777777" w:rsidR="00F82A2C" w:rsidRPr="00E25BD7" w:rsidRDefault="00F82A2C" w:rsidP="00F82A2C">
            <w:pPr>
              <w:rPr>
                <w:rFonts w:cstheme="minorHAnsi"/>
                <w:sz w:val="24"/>
                <w:szCs w:val="24"/>
              </w:rPr>
            </w:pPr>
          </w:p>
        </w:tc>
      </w:tr>
      <w:tr w:rsidR="00F82A2C" w:rsidRPr="00E25BD7" w14:paraId="6E306252" w14:textId="77777777" w:rsidTr="00F82A2C">
        <w:trPr>
          <w:trHeight w:val="955"/>
        </w:trPr>
        <w:tc>
          <w:tcPr>
            <w:tcW w:w="2167" w:type="dxa"/>
            <w:vMerge w:val="restart"/>
            <w:vAlign w:val="center"/>
          </w:tcPr>
          <w:p w14:paraId="6E30624D" w14:textId="40F7E3C5" w:rsidR="00F82A2C" w:rsidRPr="00E25BD7" w:rsidRDefault="00CB04E2" w:rsidP="00F82A2C">
            <w:pPr>
              <w:jc w:val="center"/>
              <w:rPr>
                <w:rFonts w:cstheme="minorHAnsi"/>
                <w:sz w:val="24"/>
                <w:szCs w:val="24"/>
              </w:rPr>
            </w:pPr>
            <w:r>
              <w:t>6.9 Further planetary warming risks large-scale release of stored carbon, requiring responses from different players at different scales.</w:t>
            </w:r>
          </w:p>
        </w:tc>
        <w:tc>
          <w:tcPr>
            <w:tcW w:w="4653" w:type="dxa"/>
            <w:vAlign w:val="center"/>
          </w:tcPr>
          <w:p w14:paraId="6E30624E" w14:textId="18C52AAB" w:rsidR="00F82A2C" w:rsidRPr="00E25BD7" w:rsidRDefault="00CB04E2" w:rsidP="00F82A2C">
            <w:pPr>
              <w:autoSpaceDE w:val="0"/>
              <w:autoSpaceDN w:val="0"/>
              <w:adjustRightInd w:val="0"/>
              <w:rPr>
                <w:rFonts w:cstheme="minorHAnsi"/>
                <w:sz w:val="24"/>
                <w:szCs w:val="24"/>
              </w:rPr>
            </w:pPr>
            <w:r>
              <w:t>a. Future emissions, atmospheric concentration levels and climate warming are uncertain owing to natural factors (the role of carbon sinks), human factors (economic growth, population, energy sources) and feedback mechanisms (carbon release from peatlands and permafrost, and tipping points, including forest die back and alterations to the thermohaline circulation). (8) (F: uncertainty of global projections</w:t>
            </w:r>
          </w:p>
        </w:tc>
        <w:tc>
          <w:tcPr>
            <w:tcW w:w="1212" w:type="dxa"/>
            <w:vAlign w:val="center"/>
          </w:tcPr>
          <w:p w14:paraId="6E30624F" w14:textId="0FFCC8C3" w:rsidR="00F82A2C" w:rsidRPr="00E25BD7" w:rsidRDefault="00F82A2C" w:rsidP="00F82A2C">
            <w:pPr>
              <w:rPr>
                <w:rFonts w:cstheme="minorHAnsi"/>
                <w:sz w:val="24"/>
                <w:szCs w:val="24"/>
              </w:rPr>
            </w:pPr>
          </w:p>
        </w:tc>
        <w:tc>
          <w:tcPr>
            <w:tcW w:w="1212" w:type="dxa"/>
            <w:vAlign w:val="center"/>
          </w:tcPr>
          <w:p w14:paraId="6E306250" w14:textId="6FAE99DC" w:rsidR="00F82A2C" w:rsidRPr="00E25BD7" w:rsidRDefault="00F82A2C" w:rsidP="00F82A2C">
            <w:pPr>
              <w:rPr>
                <w:rFonts w:cstheme="minorHAnsi"/>
                <w:sz w:val="24"/>
                <w:szCs w:val="24"/>
              </w:rPr>
            </w:pPr>
          </w:p>
        </w:tc>
        <w:tc>
          <w:tcPr>
            <w:tcW w:w="1212" w:type="dxa"/>
            <w:vAlign w:val="center"/>
          </w:tcPr>
          <w:p w14:paraId="6E306251" w14:textId="18516F88" w:rsidR="00F82A2C" w:rsidRPr="00E25BD7" w:rsidRDefault="00F82A2C" w:rsidP="00F82A2C">
            <w:pPr>
              <w:rPr>
                <w:rFonts w:cstheme="minorHAnsi"/>
                <w:sz w:val="24"/>
                <w:szCs w:val="24"/>
              </w:rPr>
            </w:pPr>
          </w:p>
        </w:tc>
      </w:tr>
      <w:tr w:rsidR="00F82A2C" w:rsidRPr="00E25BD7" w14:paraId="6E306258" w14:textId="77777777" w:rsidTr="00F82A2C">
        <w:trPr>
          <w:trHeight w:val="843"/>
        </w:trPr>
        <w:tc>
          <w:tcPr>
            <w:tcW w:w="2167" w:type="dxa"/>
            <w:vMerge/>
            <w:vAlign w:val="center"/>
          </w:tcPr>
          <w:p w14:paraId="6E306253" w14:textId="77777777" w:rsidR="00F82A2C" w:rsidRPr="00E25BD7" w:rsidRDefault="00F82A2C" w:rsidP="00F82A2C">
            <w:pPr>
              <w:jc w:val="center"/>
              <w:rPr>
                <w:rFonts w:cstheme="minorHAnsi"/>
                <w:sz w:val="24"/>
                <w:szCs w:val="24"/>
              </w:rPr>
            </w:pPr>
          </w:p>
        </w:tc>
        <w:tc>
          <w:tcPr>
            <w:tcW w:w="4653" w:type="dxa"/>
            <w:vAlign w:val="center"/>
          </w:tcPr>
          <w:p w14:paraId="6E306254" w14:textId="683D4690" w:rsidR="00F82A2C" w:rsidRPr="00E25BD7" w:rsidRDefault="00CB04E2" w:rsidP="00F82A2C">
            <w:pPr>
              <w:rPr>
                <w:rFonts w:cstheme="minorHAnsi"/>
                <w:sz w:val="24"/>
                <w:szCs w:val="24"/>
              </w:rPr>
            </w:pPr>
            <w:r>
              <w:t>b. Adaptation strategies for a changed climate (water conservation and management, resilient agricultural systems, land-use planning, flood-risk management, solar radiation management) have different costs and risks</w:t>
            </w:r>
          </w:p>
        </w:tc>
        <w:tc>
          <w:tcPr>
            <w:tcW w:w="1212" w:type="dxa"/>
            <w:vAlign w:val="center"/>
          </w:tcPr>
          <w:p w14:paraId="6E306255" w14:textId="77777777" w:rsidR="00F82A2C" w:rsidRPr="00E25BD7" w:rsidRDefault="00F82A2C" w:rsidP="00F82A2C">
            <w:pPr>
              <w:rPr>
                <w:rFonts w:cstheme="minorHAnsi"/>
                <w:sz w:val="24"/>
                <w:szCs w:val="24"/>
              </w:rPr>
            </w:pPr>
          </w:p>
        </w:tc>
        <w:tc>
          <w:tcPr>
            <w:tcW w:w="1212" w:type="dxa"/>
            <w:vAlign w:val="center"/>
          </w:tcPr>
          <w:p w14:paraId="6E306256" w14:textId="77777777" w:rsidR="00F82A2C" w:rsidRPr="00E25BD7" w:rsidRDefault="00F82A2C" w:rsidP="00F82A2C">
            <w:pPr>
              <w:rPr>
                <w:rFonts w:cstheme="minorHAnsi"/>
                <w:sz w:val="24"/>
                <w:szCs w:val="24"/>
              </w:rPr>
            </w:pPr>
          </w:p>
        </w:tc>
        <w:tc>
          <w:tcPr>
            <w:tcW w:w="1212" w:type="dxa"/>
            <w:vAlign w:val="center"/>
          </w:tcPr>
          <w:p w14:paraId="6E306257" w14:textId="77777777" w:rsidR="00F82A2C" w:rsidRPr="00E25BD7" w:rsidRDefault="00F82A2C" w:rsidP="00F82A2C">
            <w:pPr>
              <w:rPr>
                <w:rFonts w:cstheme="minorHAnsi"/>
                <w:sz w:val="24"/>
                <w:szCs w:val="24"/>
              </w:rPr>
            </w:pPr>
          </w:p>
        </w:tc>
      </w:tr>
      <w:tr w:rsidR="00F82A2C" w:rsidRPr="00E25BD7" w14:paraId="6E30625E" w14:textId="77777777" w:rsidTr="00F82A2C">
        <w:trPr>
          <w:trHeight w:val="954"/>
        </w:trPr>
        <w:tc>
          <w:tcPr>
            <w:tcW w:w="2167" w:type="dxa"/>
            <w:vMerge/>
            <w:vAlign w:val="center"/>
          </w:tcPr>
          <w:p w14:paraId="6E306259" w14:textId="77777777" w:rsidR="00F82A2C" w:rsidRPr="00E25BD7" w:rsidRDefault="00F82A2C" w:rsidP="00F82A2C">
            <w:pPr>
              <w:jc w:val="center"/>
              <w:rPr>
                <w:rFonts w:cstheme="minorHAnsi"/>
                <w:sz w:val="24"/>
                <w:szCs w:val="24"/>
              </w:rPr>
            </w:pPr>
          </w:p>
        </w:tc>
        <w:tc>
          <w:tcPr>
            <w:tcW w:w="4653" w:type="dxa"/>
            <w:vAlign w:val="center"/>
          </w:tcPr>
          <w:p w14:paraId="6E30625A" w14:textId="2D9BC474" w:rsidR="00F82A2C" w:rsidRPr="00E25BD7" w:rsidRDefault="00CB04E2" w:rsidP="00F82A2C">
            <w:pPr>
              <w:rPr>
                <w:rFonts w:cstheme="minorHAnsi"/>
                <w:sz w:val="24"/>
                <w:szCs w:val="24"/>
              </w:rPr>
            </w:pPr>
            <w:r>
              <w:t>c. Re-balancing the carbon cycle could be achieved through mitigation (carbon taxation, renewable switching, energy efficiency, afforestation, carbon capture and storage) but this requires global scale agreement and national actions both of which have proved to be problematic. (A: attitudes of different countries, TNCs and people</w:t>
            </w:r>
          </w:p>
        </w:tc>
        <w:tc>
          <w:tcPr>
            <w:tcW w:w="1212" w:type="dxa"/>
            <w:vAlign w:val="center"/>
          </w:tcPr>
          <w:p w14:paraId="6E30625B" w14:textId="77777777" w:rsidR="00F82A2C" w:rsidRPr="00E25BD7" w:rsidRDefault="00F82A2C" w:rsidP="00F82A2C">
            <w:pPr>
              <w:rPr>
                <w:rFonts w:cstheme="minorHAnsi"/>
                <w:sz w:val="24"/>
                <w:szCs w:val="24"/>
              </w:rPr>
            </w:pPr>
          </w:p>
        </w:tc>
        <w:tc>
          <w:tcPr>
            <w:tcW w:w="1212" w:type="dxa"/>
            <w:vAlign w:val="center"/>
          </w:tcPr>
          <w:p w14:paraId="6E30625C" w14:textId="77777777" w:rsidR="00F82A2C" w:rsidRPr="00E25BD7" w:rsidRDefault="00F82A2C" w:rsidP="00F82A2C">
            <w:pPr>
              <w:rPr>
                <w:rFonts w:cstheme="minorHAnsi"/>
                <w:sz w:val="24"/>
                <w:szCs w:val="24"/>
              </w:rPr>
            </w:pPr>
          </w:p>
        </w:tc>
        <w:tc>
          <w:tcPr>
            <w:tcW w:w="1212" w:type="dxa"/>
            <w:vAlign w:val="center"/>
          </w:tcPr>
          <w:p w14:paraId="6E30625D" w14:textId="77777777" w:rsidR="00F82A2C" w:rsidRPr="00E25BD7" w:rsidRDefault="00F82A2C" w:rsidP="00F82A2C">
            <w:pPr>
              <w:rPr>
                <w:rFonts w:cstheme="minorHAnsi"/>
                <w:sz w:val="24"/>
                <w:szCs w:val="24"/>
              </w:rPr>
            </w:pPr>
          </w:p>
        </w:tc>
      </w:tr>
    </w:tbl>
    <w:p w14:paraId="14B3C1C6" w14:textId="12F348E6" w:rsidR="001145DF" w:rsidRDefault="001145DF" w:rsidP="007816E9">
      <w:pPr>
        <w:rPr>
          <w:rFonts w:cstheme="minorHAnsi"/>
          <w:sz w:val="24"/>
          <w:szCs w:val="24"/>
        </w:rPr>
      </w:pPr>
    </w:p>
    <w:p w14:paraId="1A405D00" w14:textId="77777777" w:rsidR="002543AE" w:rsidRPr="00E25BD7" w:rsidRDefault="002543AE" w:rsidP="007816E9">
      <w:pPr>
        <w:rPr>
          <w:rFonts w:cstheme="minorHAnsi"/>
          <w:sz w:val="24"/>
          <w:szCs w:val="24"/>
        </w:rPr>
      </w:pPr>
    </w:p>
    <w:tbl>
      <w:tblPr>
        <w:tblStyle w:val="TableGrid"/>
        <w:tblW w:w="10485" w:type="dxa"/>
        <w:tblLook w:val="04A0" w:firstRow="1" w:lastRow="0" w:firstColumn="1" w:lastColumn="0" w:noHBand="0" w:noVBand="1"/>
      </w:tblPr>
      <w:tblGrid>
        <w:gridCol w:w="7756"/>
        <w:gridCol w:w="849"/>
        <w:gridCol w:w="992"/>
        <w:gridCol w:w="888"/>
      </w:tblGrid>
      <w:tr w:rsidR="000B4E15" w:rsidRPr="00E25BD7" w14:paraId="6E306262" w14:textId="77777777" w:rsidTr="00E25BD7">
        <w:tc>
          <w:tcPr>
            <w:tcW w:w="7756" w:type="dxa"/>
            <w:shd w:val="clear" w:color="auto" w:fill="D9D9D9" w:themeFill="background1" w:themeFillShade="D9"/>
            <w:vAlign w:val="center"/>
          </w:tcPr>
          <w:p w14:paraId="430BE705" w14:textId="7AD17A4B" w:rsidR="000B4E15" w:rsidRPr="00E25BD7" w:rsidRDefault="00D55170" w:rsidP="00353F0F">
            <w:pPr>
              <w:rPr>
                <w:rFonts w:cstheme="minorHAnsi"/>
                <w:sz w:val="24"/>
                <w:szCs w:val="24"/>
              </w:rPr>
            </w:pPr>
            <w:r w:rsidRPr="00E25BD7">
              <w:rPr>
                <w:rFonts w:cstheme="minorHAnsi"/>
                <w:sz w:val="24"/>
                <w:szCs w:val="24"/>
              </w:rPr>
              <w:br w:type="page"/>
            </w:r>
            <w:r w:rsidR="00353F0F" w:rsidRPr="00E25BD7">
              <w:rPr>
                <w:rFonts w:cstheme="minorHAnsi"/>
                <w:sz w:val="24"/>
                <w:szCs w:val="24"/>
              </w:rPr>
              <w:t xml:space="preserve">Geographical Skills for Topic </w:t>
            </w:r>
            <w:r w:rsidR="00CB04E2">
              <w:rPr>
                <w:rFonts w:cstheme="minorHAnsi"/>
                <w:sz w:val="24"/>
                <w:szCs w:val="24"/>
              </w:rPr>
              <w:t>6</w:t>
            </w:r>
          </w:p>
          <w:p w14:paraId="6E306260" w14:textId="559EAAD1" w:rsidR="00353F0F" w:rsidRPr="00E25BD7" w:rsidRDefault="00353F0F" w:rsidP="00353F0F">
            <w:pPr>
              <w:rPr>
                <w:rFonts w:cstheme="minorHAnsi"/>
                <w:sz w:val="24"/>
                <w:szCs w:val="24"/>
              </w:rPr>
            </w:pPr>
          </w:p>
        </w:tc>
        <w:tc>
          <w:tcPr>
            <w:tcW w:w="2729" w:type="dxa"/>
            <w:gridSpan w:val="3"/>
            <w:vAlign w:val="center"/>
          </w:tcPr>
          <w:p w14:paraId="6E306261" w14:textId="77777777" w:rsidR="000B4E15" w:rsidRPr="00E25BD7" w:rsidRDefault="000B4E15" w:rsidP="00C81340">
            <w:pPr>
              <w:jc w:val="center"/>
              <w:rPr>
                <w:rFonts w:cstheme="minorHAnsi"/>
                <w:sz w:val="24"/>
                <w:szCs w:val="24"/>
              </w:rPr>
            </w:pPr>
          </w:p>
        </w:tc>
      </w:tr>
      <w:tr w:rsidR="000B4E15" w:rsidRPr="00E25BD7" w14:paraId="6E306265" w14:textId="77777777" w:rsidTr="00E25BD7">
        <w:tc>
          <w:tcPr>
            <w:tcW w:w="7756" w:type="dxa"/>
            <w:vMerge w:val="restart"/>
            <w:vAlign w:val="center"/>
          </w:tcPr>
          <w:p w14:paraId="6E306263" w14:textId="77777777" w:rsidR="000B4E15" w:rsidRPr="00E25BD7" w:rsidRDefault="000B4E15" w:rsidP="00D55170">
            <w:pPr>
              <w:jc w:val="center"/>
              <w:rPr>
                <w:rFonts w:cstheme="minorHAnsi"/>
                <w:sz w:val="24"/>
                <w:szCs w:val="24"/>
              </w:rPr>
            </w:pPr>
            <w:r w:rsidRPr="00E25BD7">
              <w:rPr>
                <w:rFonts w:cstheme="minorHAnsi"/>
                <w:sz w:val="24"/>
                <w:szCs w:val="24"/>
              </w:rPr>
              <w:t xml:space="preserve">Note: These skills are not exclusive to the topic areas under which they appear; </w:t>
            </w:r>
            <w:r w:rsidR="00D55170" w:rsidRPr="00E25BD7">
              <w:rPr>
                <w:rFonts w:cstheme="minorHAnsi"/>
                <w:sz w:val="24"/>
                <w:szCs w:val="24"/>
              </w:rPr>
              <w:t>you</w:t>
            </w:r>
            <w:r w:rsidRPr="00E25BD7">
              <w:rPr>
                <w:rFonts w:cstheme="minorHAnsi"/>
                <w:sz w:val="24"/>
                <w:szCs w:val="24"/>
              </w:rPr>
              <w:t xml:space="preserve"> will need to be able to apply these skills across any suitable topic area throughout their course of study.</w:t>
            </w:r>
          </w:p>
        </w:tc>
        <w:tc>
          <w:tcPr>
            <w:tcW w:w="2729" w:type="dxa"/>
            <w:gridSpan w:val="3"/>
            <w:vAlign w:val="center"/>
          </w:tcPr>
          <w:p w14:paraId="6E306264" w14:textId="77777777" w:rsidR="000B4E15" w:rsidRPr="00E25BD7" w:rsidRDefault="000B4E15" w:rsidP="00C81340">
            <w:pPr>
              <w:jc w:val="center"/>
              <w:rPr>
                <w:rFonts w:cstheme="minorHAnsi"/>
                <w:sz w:val="24"/>
                <w:szCs w:val="24"/>
              </w:rPr>
            </w:pPr>
            <w:r w:rsidRPr="00E25BD7">
              <w:rPr>
                <w:rFonts w:cstheme="minorHAnsi"/>
                <w:sz w:val="24"/>
                <w:szCs w:val="24"/>
              </w:rPr>
              <w:t>PLC</w:t>
            </w:r>
          </w:p>
        </w:tc>
      </w:tr>
      <w:tr w:rsidR="000B4E15" w:rsidRPr="00E25BD7" w14:paraId="6E30626A" w14:textId="77777777" w:rsidTr="00E25BD7">
        <w:tc>
          <w:tcPr>
            <w:tcW w:w="7756" w:type="dxa"/>
            <w:vMerge/>
            <w:vAlign w:val="center"/>
          </w:tcPr>
          <w:p w14:paraId="6E306266" w14:textId="77777777" w:rsidR="000B4E15" w:rsidRPr="00E25BD7" w:rsidRDefault="000B4E15" w:rsidP="00C81340">
            <w:pPr>
              <w:jc w:val="center"/>
              <w:rPr>
                <w:rFonts w:cstheme="minorHAnsi"/>
                <w:sz w:val="24"/>
                <w:szCs w:val="24"/>
              </w:rPr>
            </w:pPr>
          </w:p>
        </w:tc>
        <w:tc>
          <w:tcPr>
            <w:tcW w:w="849" w:type="dxa"/>
            <w:vAlign w:val="center"/>
          </w:tcPr>
          <w:p w14:paraId="6E306267" w14:textId="77777777" w:rsidR="000B4E15" w:rsidRPr="00E25BD7" w:rsidRDefault="000B4E15" w:rsidP="00C81340">
            <w:pPr>
              <w:jc w:val="center"/>
              <w:rPr>
                <w:rFonts w:cstheme="minorHAnsi"/>
                <w:sz w:val="24"/>
                <w:szCs w:val="24"/>
              </w:rPr>
            </w:pPr>
            <w:r w:rsidRPr="00E25BD7">
              <w:rPr>
                <w:rFonts w:cstheme="minorHAnsi"/>
                <w:sz w:val="24"/>
                <w:szCs w:val="24"/>
              </w:rPr>
              <w:t>RED</w:t>
            </w:r>
          </w:p>
        </w:tc>
        <w:tc>
          <w:tcPr>
            <w:tcW w:w="992" w:type="dxa"/>
            <w:vAlign w:val="center"/>
          </w:tcPr>
          <w:p w14:paraId="6E306268" w14:textId="77777777" w:rsidR="000B4E15" w:rsidRPr="00E25BD7" w:rsidRDefault="000B4E15" w:rsidP="00C81340">
            <w:pPr>
              <w:jc w:val="center"/>
              <w:rPr>
                <w:rFonts w:cstheme="minorHAnsi"/>
                <w:sz w:val="24"/>
                <w:szCs w:val="24"/>
              </w:rPr>
            </w:pPr>
            <w:r w:rsidRPr="00E25BD7">
              <w:rPr>
                <w:rFonts w:cstheme="minorHAnsi"/>
                <w:sz w:val="24"/>
                <w:szCs w:val="24"/>
              </w:rPr>
              <w:t>AMBER</w:t>
            </w:r>
          </w:p>
        </w:tc>
        <w:tc>
          <w:tcPr>
            <w:tcW w:w="888" w:type="dxa"/>
            <w:vAlign w:val="center"/>
          </w:tcPr>
          <w:p w14:paraId="6E306269" w14:textId="77777777" w:rsidR="000B4E15" w:rsidRPr="00E25BD7" w:rsidRDefault="000B4E15" w:rsidP="00C81340">
            <w:pPr>
              <w:jc w:val="center"/>
              <w:rPr>
                <w:rFonts w:cstheme="minorHAnsi"/>
                <w:sz w:val="24"/>
                <w:szCs w:val="24"/>
              </w:rPr>
            </w:pPr>
            <w:r w:rsidRPr="00E25BD7">
              <w:rPr>
                <w:rFonts w:cstheme="minorHAnsi"/>
                <w:sz w:val="24"/>
                <w:szCs w:val="24"/>
              </w:rPr>
              <w:t>GREEN</w:t>
            </w:r>
          </w:p>
        </w:tc>
      </w:tr>
      <w:tr w:rsidR="000B4E15" w:rsidRPr="00E25BD7" w14:paraId="6E30626F" w14:textId="77777777" w:rsidTr="00E25BD7">
        <w:trPr>
          <w:trHeight w:val="438"/>
        </w:trPr>
        <w:tc>
          <w:tcPr>
            <w:tcW w:w="7756" w:type="dxa"/>
          </w:tcPr>
          <w:p w14:paraId="6E30626B" w14:textId="49311FEC" w:rsidR="000B4E15" w:rsidRPr="00E25BD7" w:rsidRDefault="00CB04E2" w:rsidP="000B4E15">
            <w:pPr>
              <w:autoSpaceDE w:val="0"/>
              <w:autoSpaceDN w:val="0"/>
              <w:adjustRightInd w:val="0"/>
              <w:rPr>
                <w:rFonts w:cstheme="minorHAnsi"/>
                <w:sz w:val="24"/>
                <w:szCs w:val="24"/>
              </w:rPr>
            </w:pPr>
            <w:r>
              <w:t>(1) Use of proportional flow diagrams showing carbon fluxes</w:t>
            </w:r>
          </w:p>
        </w:tc>
        <w:tc>
          <w:tcPr>
            <w:tcW w:w="849" w:type="dxa"/>
          </w:tcPr>
          <w:p w14:paraId="6E30626C" w14:textId="77777777" w:rsidR="000B4E15" w:rsidRPr="00E25BD7" w:rsidRDefault="000B4E15" w:rsidP="000B4E15">
            <w:pPr>
              <w:rPr>
                <w:rFonts w:cstheme="minorHAnsi"/>
                <w:sz w:val="24"/>
                <w:szCs w:val="24"/>
              </w:rPr>
            </w:pPr>
          </w:p>
        </w:tc>
        <w:tc>
          <w:tcPr>
            <w:tcW w:w="992" w:type="dxa"/>
          </w:tcPr>
          <w:p w14:paraId="6E30626D" w14:textId="77777777" w:rsidR="000B4E15" w:rsidRPr="00E25BD7" w:rsidRDefault="000B4E15" w:rsidP="000B4E15">
            <w:pPr>
              <w:rPr>
                <w:rFonts w:cstheme="minorHAnsi"/>
                <w:sz w:val="24"/>
                <w:szCs w:val="24"/>
              </w:rPr>
            </w:pPr>
          </w:p>
        </w:tc>
        <w:tc>
          <w:tcPr>
            <w:tcW w:w="888" w:type="dxa"/>
          </w:tcPr>
          <w:p w14:paraId="6E30626E" w14:textId="77777777" w:rsidR="000B4E15" w:rsidRPr="00E25BD7" w:rsidRDefault="000B4E15" w:rsidP="000B4E15">
            <w:pPr>
              <w:rPr>
                <w:rFonts w:cstheme="minorHAnsi"/>
                <w:sz w:val="24"/>
                <w:szCs w:val="24"/>
              </w:rPr>
            </w:pPr>
          </w:p>
        </w:tc>
      </w:tr>
      <w:tr w:rsidR="000B4E15" w:rsidRPr="00E25BD7" w14:paraId="6E306274" w14:textId="77777777" w:rsidTr="00E25BD7">
        <w:trPr>
          <w:trHeight w:val="438"/>
        </w:trPr>
        <w:tc>
          <w:tcPr>
            <w:tcW w:w="7756" w:type="dxa"/>
          </w:tcPr>
          <w:p w14:paraId="6E306270" w14:textId="6D8000FF" w:rsidR="000B4E15" w:rsidRPr="00E25BD7" w:rsidRDefault="00CB04E2" w:rsidP="000B4E15">
            <w:pPr>
              <w:autoSpaceDE w:val="0"/>
              <w:autoSpaceDN w:val="0"/>
              <w:adjustRightInd w:val="0"/>
              <w:rPr>
                <w:rFonts w:cstheme="minorHAnsi"/>
                <w:sz w:val="24"/>
                <w:szCs w:val="24"/>
              </w:rPr>
            </w:pPr>
            <w:r>
              <w:t>(2) Use of maps showing global temperature and precipitation distribution</w:t>
            </w:r>
          </w:p>
        </w:tc>
        <w:tc>
          <w:tcPr>
            <w:tcW w:w="849" w:type="dxa"/>
          </w:tcPr>
          <w:p w14:paraId="6E306271" w14:textId="77777777" w:rsidR="000B4E15" w:rsidRPr="00E25BD7" w:rsidRDefault="000B4E15" w:rsidP="000B4E15">
            <w:pPr>
              <w:rPr>
                <w:rFonts w:cstheme="minorHAnsi"/>
                <w:sz w:val="24"/>
                <w:szCs w:val="24"/>
              </w:rPr>
            </w:pPr>
          </w:p>
        </w:tc>
        <w:tc>
          <w:tcPr>
            <w:tcW w:w="992" w:type="dxa"/>
          </w:tcPr>
          <w:p w14:paraId="6E306272" w14:textId="77777777" w:rsidR="000B4E15" w:rsidRPr="00E25BD7" w:rsidRDefault="000B4E15" w:rsidP="000B4E15">
            <w:pPr>
              <w:rPr>
                <w:rFonts w:cstheme="minorHAnsi"/>
                <w:sz w:val="24"/>
                <w:szCs w:val="24"/>
              </w:rPr>
            </w:pPr>
          </w:p>
        </w:tc>
        <w:tc>
          <w:tcPr>
            <w:tcW w:w="888" w:type="dxa"/>
          </w:tcPr>
          <w:p w14:paraId="6E306273" w14:textId="77777777" w:rsidR="000B4E15" w:rsidRPr="00E25BD7" w:rsidRDefault="000B4E15" w:rsidP="000B4E15">
            <w:pPr>
              <w:rPr>
                <w:rFonts w:cstheme="minorHAnsi"/>
                <w:sz w:val="24"/>
                <w:szCs w:val="24"/>
              </w:rPr>
            </w:pPr>
          </w:p>
        </w:tc>
      </w:tr>
      <w:tr w:rsidR="000B4E15" w:rsidRPr="00E25BD7" w14:paraId="6E306279" w14:textId="77777777" w:rsidTr="00E25BD7">
        <w:trPr>
          <w:trHeight w:val="438"/>
        </w:trPr>
        <w:tc>
          <w:tcPr>
            <w:tcW w:w="7756" w:type="dxa"/>
          </w:tcPr>
          <w:p w14:paraId="6E306275" w14:textId="44518135" w:rsidR="000B4E15" w:rsidRPr="00E25BD7" w:rsidRDefault="00CB04E2" w:rsidP="000B4E15">
            <w:pPr>
              <w:autoSpaceDE w:val="0"/>
              <w:autoSpaceDN w:val="0"/>
              <w:adjustRightInd w:val="0"/>
              <w:rPr>
                <w:rFonts w:cstheme="minorHAnsi"/>
                <w:sz w:val="24"/>
                <w:szCs w:val="24"/>
              </w:rPr>
            </w:pPr>
            <w:r>
              <w:t>(3) Graphical analysis of the energy mix of different countries, including change over time.</w:t>
            </w:r>
          </w:p>
        </w:tc>
        <w:tc>
          <w:tcPr>
            <w:tcW w:w="849" w:type="dxa"/>
          </w:tcPr>
          <w:p w14:paraId="6E306276" w14:textId="77777777" w:rsidR="000B4E15" w:rsidRPr="00E25BD7" w:rsidRDefault="000B4E15" w:rsidP="000B4E15">
            <w:pPr>
              <w:rPr>
                <w:rFonts w:cstheme="minorHAnsi"/>
                <w:sz w:val="24"/>
                <w:szCs w:val="24"/>
              </w:rPr>
            </w:pPr>
          </w:p>
        </w:tc>
        <w:tc>
          <w:tcPr>
            <w:tcW w:w="992" w:type="dxa"/>
          </w:tcPr>
          <w:p w14:paraId="6E306277" w14:textId="77777777" w:rsidR="000B4E15" w:rsidRPr="00E25BD7" w:rsidRDefault="000B4E15" w:rsidP="000B4E15">
            <w:pPr>
              <w:rPr>
                <w:rFonts w:cstheme="minorHAnsi"/>
                <w:sz w:val="24"/>
                <w:szCs w:val="24"/>
              </w:rPr>
            </w:pPr>
          </w:p>
        </w:tc>
        <w:tc>
          <w:tcPr>
            <w:tcW w:w="888" w:type="dxa"/>
          </w:tcPr>
          <w:p w14:paraId="6E306278" w14:textId="77777777" w:rsidR="000B4E15" w:rsidRPr="00E25BD7" w:rsidRDefault="000B4E15" w:rsidP="000B4E15">
            <w:pPr>
              <w:rPr>
                <w:rFonts w:cstheme="minorHAnsi"/>
                <w:sz w:val="24"/>
                <w:szCs w:val="24"/>
              </w:rPr>
            </w:pPr>
          </w:p>
        </w:tc>
      </w:tr>
      <w:tr w:rsidR="000B4E15" w:rsidRPr="00E25BD7" w14:paraId="6E30627F" w14:textId="77777777" w:rsidTr="00E25BD7">
        <w:trPr>
          <w:trHeight w:val="438"/>
        </w:trPr>
        <w:tc>
          <w:tcPr>
            <w:tcW w:w="7756" w:type="dxa"/>
          </w:tcPr>
          <w:p w14:paraId="6E30627B" w14:textId="67A680D9" w:rsidR="000B4E15" w:rsidRPr="00E25BD7" w:rsidRDefault="00CB04E2" w:rsidP="00086BC8">
            <w:pPr>
              <w:autoSpaceDE w:val="0"/>
              <w:autoSpaceDN w:val="0"/>
              <w:adjustRightInd w:val="0"/>
              <w:rPr>
                <w:rFonts w:cstheme="minorHAnsi"/>
                <w:sz w:val="24"/>
                <w:szCs w:val="24"/>
              </w:rPr>
            </w:pPr>
            <w:r>
              <w:t>(4) Analysis of maps showing global energy trade and flows</w:t>
            </w:r>
          </w:p>
        </w:tc>
        <w:tc>
          <w:tcPr>
            <w:tcW w:w="849" w:type="dxa"/>
          </w:tcPr>
          <w:p w14:paraId="6E30627C" w14:textId="77777777" w:rsidR="000B4E15" w:rsidRPr="00E25BD7" w:rsidRDefault="000B4E15" w:rsidP="000B4E15">
            <w:pPr>
              <w:rPr>
                <w:rFonts w:cstheme="minorHAnsi"/>
                <w:sz w:val="24"/>
                <w:szCs w:val="24"/>
              </w:rPr>
            </w:pPr>
          </w:p>
        </w:tc>
        <w:tc>
          <w:tcPr>
            <w:tcW w:w="992" w:type="dxa"/>
          </w:tcPr>
          <w:p w14:paraId="6E30627D" w14:textId="77777777" w:rsidR="000B4E15" w:rsidRPr="00E25BD7" w:rsidRDefault="000B4E15" w:rsidP="000B4E15">
            <w:pPr>
              <w:rPr>
                <w:rFonts w:cstheme="minorHAnsi"/>
                <w:sz w:val="24"/>
                <w:szCs w:val="24"/>
              </w:rPr>
            </w:pPr>
          </w:p>
        </w:tc>
        <w:tc>
          <w:tcPr>
            <w:tcW w:w="888" w:type="dxa"/>
          </w:tcPr>
          <w:p w14:paraId="6E30627E" w14:textId="77777777" w:rsidR="000B4E15" w:rsidRPr="00E25BD7" w:rsidRDefault="000B4E15" w:rsidP="000B4E15">
            <w:pPr>
              <w:rPr>
                <w:rFonts w:cstheme="minorHAnsi"/>
                <w:sz w:val="24"/>
                <w:szCs w:val="24"/>
              </w:rPr>
            </w:pPr>
          </w:p>
        </w:tc>
      </w:tr>
      <w:tr w:rsidR="000B4E15" w:rsidRPr="00E25BD7" w14:paraId="6E306284" w14:textId="77777777" w:rsidTr="00E25BD7">
        <w:trPr>
          <w:trHeight w:val="438"/>
        </w:trPr>
        <w:tc>
          <w:tcPr>
            <w:tcW w:w="7756" w:type="dxa"/>
          </w:tcPr>
          <w:p w14:paraId="6E306280" w14:textId="5DA0AE73" w:rsidR="000B4E15" w:rsidRPr="00E25BD7" w:rsidRDefault="00CB04E2" w:rsidP="00086BC8">
            <w:pPr>
              <w:autoSpaceDE w:val="0"/>
              <w:autoSpaceDN w:val="0"/>
              <w:adjustRightInd w:val="0"/>
              <w:rPr>
                <w:rFonts w:cstheme="minorHAnsi"/>
                <w:sz w:val="24"/>
                <w:szCs w:val="24"/>
              </w:rPr>
            </w:pPr>
            <w:r>
              <w:t>(5) Comparisons of emissions from different energy source.</w:t>
            </w:r>
          </w:p>
        </w:tc>
        <w:tc>
          <w:tcPr>
            <w:tcW w:w="849" w:type="dxa"/>
          </w:tcPr>
          <w:p w14:paraId="6E306281" w14:textId="77777777" w:rsidR="000B4E15" w:rsidRPr="00E25BD7" w:rsidRDefault="000B4E15" w:rsidP="000B4E15">
            <w:pPr>
              <w:rPr>
                <w:rFonts w:cstheme="minorHAnsi"/>
                <w:sz w:val="24"/>
                <w:szCs w:val="24"/>
              </w:rPr>
            </w:pPr>
          </w:p>
        </w:tc>
        <w:tc>
          <w:tcPr>
            <w:tcW w:w="992" w:type="dxa"/>
          </w:tcPr>
          <w:p w14:paraId="6E306282" w14:textId="77777777" w:rsidR="000B4E15" w:rsidRPr="00E25BD7" w:rsidRDefault="000B4E15" w:rsidP="000B4E15">
            <w:pPr>
              <w:rPr>
                <w:rFonts w:cstheme="minorHAnsi"/>
                <w:sz w:val="24"/>
                <w:szCs w:val="24"/>
              </w:rPr>
            </w:pPr>
          </w:p>
        </w:tc>
        <w:tc>
          <w:tcPr>
            <w:tcW w:w="888" w:type="dxa"/>
          </w:tcPr>
          <w:p w14:paraId="6E306283" w14:textId="77777777" w:rsidR="000B4E15" w:rsidRPr="00E25BD7" w:rsidRDefault="000B4E15" w:rsidP="000B4E15">
            <w:pPr>
              <w:rPr>
                <w:rFonts w:cstheme="minorHAnsi"/>
                <w:sz w:val="24"/>
                <w:szCs w:val="24"/>
              </w:rPr>
            </w:pPr>
          </w:p>
        </w:tc>
      </w:tr>
      <w:tr w:rsidR="00E25BD7" w:rsidRPr="00E25BD7" w14:paraId="246365D9" w14:textId="77777777" w:rsidTr="00E25BD7">
        <w:trPr>
          <w:trHeight w:val="438"/>
        </w:trPr>
        <w:tc>
          <w:tcPr>
            <w:tcW w:w="7756" w:type="dxa"/>
          </w:tcPr>
          <w:p w14:paraId="6473C7C7" w14:textId="145E6022" w:rsidR="00E25BD7" w:rsidRPr="00E25BD7" w:rsidRDefault="00CB04E2" w:rsidP="0043182B">
            <w:pPr>
              <w:autoSpaceDE w:val="0"/>
              <w:autoSpaceDN w:val="0"/>
              <w:adjustRightInd w:val="0"/>
            </w:pPr>
            <w:r>
              <w:t>(6) Using GIS to map land-use changes such as deforestation over time.</w:t>
            </w:r>
          </w:p>
        </w:tc>
        <w:tc>
          <w:tcPr>
            <w:tcW w:w="849" w:type="dxa"/>
          </w:tcPr>
          <w:p w14:paraId="48C41720" w14:textId="77777777" w:rsidR="00E25BD7" w:rsidRPr="00E25BD7" w:rsidRDefault="00E25BD7" w:rsidP="0043182B">
            <w:pPr>
              <w:rPr>
                <w:rFonts w:cstheme="minorHAnsi"/>
                <w:sz w:val="24"/>
                <w:szCs w:val="24"/>
              </w:rPr>
            </w:pPr>
          </w:p>
        </w:tc>
        <w:tc>
          <w:tcPr>
            <w:tcW w:w="992" w:type="dxa"/>
          </w:tcPr>
          <w:p w14:paraId="25B80DCE" w14:textId="77777777" w:rsidR="00E25BD7" w:rsidRPr="00E25BD7" w:rsidRDefault="00E25BD7" w:rsidP="0043182B">
            <w:pPr>
              <w:rPr>
                <w:rFonts w:cstheme="minorHAnsi"/>
                <w:sz w:val="24"/>
                <w:szCs w:val="24"/>
              </w:rPr>
            </w:pPr>
          </w:p>
        </w:tc>
        <w:tc>
          <w:tcPr>
            <w:tcW w:w="888" w:type="dxa"/>
          </w:tcPr>
          <w:p w14:paraId="20F64FE2" w14:textId="77777777" w:rsidR="00E25BD7" w:rsidRPr="00E25BD7" w:rsidRDefault="00E25BD7" w:rsidP="0043182B">
            <w:pPr>
              <w:rPr>
                <w:rFonts w:cstheme="minorHAnsi"/>
                <w:sz w:val="24"/>
                <w:szCs w:val="24"/>
              </w:rPr>
            </w:pPr>
          </w:p>
        </w:tc>
      </w:tr>
      <w:tr w:rsidR="00E25BD7" w:rsidRPr="00E25BD7" w14:paraId="3593437C" w14:textId="77777777" w:rsidTr="00E25BD7">
        <w:trPr>
          <w:trHeight w:val="438"/>
        </w:trPr>
        <w:tc>
          <w:tcPr>
            <w:tcW w:w="7756" w:type="dxa"/>
          </w:tcPr>
          <w:p w14:paraId="1446FA05" w14:textId="41C10CE0" w:rsidR="00E25BD7" w:rsidRPr="00E25BD7" w:rsidRDefault="00CB04E2" w:rsidP="0043182B">
            <w:pPr>
              <w:autoSpaceDE w:val="0"/>
              <w:autoSpaceDN w:val="0"/>
              <w:adjustRightInd w:val="0"/>
            </w:pPr>
            <w:r>
              <w:t>(7) Analysis of climate model maps to identify areas at most risk from water shortages, floods in the future.</w:t>
            </w:r>
          </w:p>
        </w:tc>
        <w:tc>
          <w:tcPr>
            <w:tcW w:w="849" w:type="dxa"/>
          </w:tcPr>
          <w:p w14:paraId="01F25089" w14:textId="77777777" w:rsidR="00E25BD7" w:rsidRPr="00E25BD7" w:rsidRDefault="00E25BD7" w:rsidP="0043182B">
            <w:pPr>
              <w:rPr>
                <w:rFonts w:cstheme="minorHAnsi"/>
                <w:sz w:val="24"/>
                <w:szCs w:val="24"/>
              </w:rPr>
            </w:pPr>
          </w:p>
        </w:tc>
        <w:tc>
          <w:tcPr>
            <w:tcW w:w="992" w:type="dxa"/>
          </w:tcPr>
          <w:p w14:paraId="48084C85" w14:textId="77777777" w:rsidR="00E25BD7" w:rsidRPr="00E25BD7" w:rsidRDefault="00E25BD7" w:rsidP="0043182B">
            <w:pPr>
              <w:rPr>
                <w:rFonts w:cstheme="minorHAnsi"/>
                <w:sz w:val="24"/>
                <w:szCs w:val="24"/>
              </w:rPr>
            </w:pPr>
          </w:p>
        </w:tc>
        <w:tc>
          <w:tcPr>
            <w:tcW w:w="888" w:type="dxa"/>
          </w:tcPr>
          <w:p w14:paraId="016C5F5E" w14:textId="77777777" w:rsidR="00E25BD7" w:rsidRPr="00E25BD7" w:rsidRDefault="00E25BD7" w:rsidP="0043182B">
            <w:pPr>
              <w:rPr>
                <w:rFonts w:cstheme="minorHAnsi"/>
                <w:sz w:val="24"/>
                <w:szCs w:val="24"/>
              </w:rPr>
            </w:pPr>
          </w:p>
        </w:tc>
      </w:tr>
      <w:tr w:rsidR="00F82A2C" w:rsidRPr="00E25BD7" w14:paraId="02B189A8" w14:textId="77777777" w:rsidTr="00F82A2C">
        <w:trPr>
          <w:trHeight w:val="438"/>
        </w:trPr>
        <w:tc>
          <w:tcPr>
            <w:tcW w:w="7756" w:type="dxa"/>
          </w:tcPr>
          <w:p w14:paraId="6295E081" w14:textId="644DA308" w:rsidR="00F82A2C" w:rsidRPr="00E25BD7" w:rsidRDefault="00CB04E2" w:rsidP="0043182B">
            <w:pPr>
              <w:autoSpaceDE w:val="0"/>
              <w:autoSpaceDN w:val="0"/>
              <w:adjustRightInd w:val="0"/>
              <w:rPr>
                <w:rFonts w:cstheme="minorHAnsi"/>
                <w:sz w:val="24"/>
                <w:szCs w:val="24"/>
              </w:rPr>
            </w:pPr>
            <w:r>
              <w:t>(8) Plotting graphs of carbon dioxide levels, calculating means and rates of change</w:t>
            </w:r>
          </w:p>
        </w:tc>
        <w:tc>
          <w:tcPr>
            <w:tcW w:w="849" w:type="dxa"/>
          </w:tcPr>
          <w:p w14:paraId="2AD2905A" w14:textId="77777777" w:rsidR="00F82A2C" w:rsidRPr="00E25BD7" w:rsidRDefault="00F82A2C" w:rsidP="0043182B">
            <w:pPr>
              <w:rPr>
                <w:rFonts w:cstheme="minorHAnsi"/>
                <w:sz w:val="24"/>
                <w:szCs w:val="24"/>
              </w:rPr>
            </w:pPr>
          </w:p>
        </w:tc>
        <w:tc>
          <w:tcPr>
            <w:tcW w:w="992" w:type="dxa"/>
          </w:tcPr>
          <w:p w14:paraId="6AF89E37" w14:textId="77777777" w:rsidR="00F82A2C" w:rsidRPr="00E25BD7" w:rsidRDefault="00F82A2C" w:rsidP="0043182B">
            <w:pPr>
              <w:rPr>
                <w:rFonts w:cstheme="minorHAnsi"/>
                <w:sz w:val="24"/>
                <w:szCs w:val="24"/>
              </w:rPr>
            </w:pPr>
          </w:p>
        </w:tc>
        <w:tc>
          <w:tcPr>
            <w:tcW w:w="888" w:type="dxa"/>
          </w:tcPr>
          <w:p w14:paraId="5EDA95CC" w14:textId="77777777" w:rsidR="00F82A2C" w:rsidRPr="00E25BD7" w:rsidRDefault="00F82A2C" w:rsidP="0043182B">
            <w:pPr>
              <w:rPr>
                <w:rFonts w:cstheme="minorHAnsi"/>
                <w:sz w:val="24"/>
                <w:szCs w:val="24"/>
              </w:rPr>
            </w:pPr>
          </w:p>
        </w:tc>
      </w:tr>
    </w:tbl>
    <w:p w14:paraId="552FA99D" w14:textId="77777777" w:rsidR="002543AE" w:rsidRPr="00E25BD7" w:rsidRDefault="002543AE" w:rsidP="007816E9">
      <w:pPr>
        <w:rPr>
          <w:rFonts w:cstheme="minorHAnsi"/>
          <w:sz w:val="24"/>
          <w:szCs w:val="24"/>
        </w:rPr>
      </w:pPr>
    </w:p>
    <w:tbl>
      <w:tblPr>
        <w:tblStyle w:val="TableGrid"/>
        <w:tblW w:w="0" w:type="auto"/>
        <w:tblLook w:val="04A0" w:firstRow="1" w:lastRow="0" w:firstColumn="1" w:lastColumn="0" w:noHBand="0" w:noVBand="1"/>
      </w:tblPr>
      <w:tblGrid>
        <w:gridCol w:w="10456"/>
      </w:tblGrid>
      <w:tr w:rsidR="00A613EC" w:rsidRPr="00E25BD7" w14:paraId="6E3062B3" w14:textId="77777777" w:rsidTr="00A613EC">
        <w:tc>
          <w:tcPr>
            <w:tcW w:w="10682" w:type="dxa"/>
          </w:tcPr>
          <w:p w14:paraId="6E30629B" w14:textId="701EFF97" w:rsidR="00A613EC" w:rsidRPr="00E25BD7" w:rsidRDefault="00353F0F" w:rsidP="007816E9">
            <w:pPr>
              <w:rPr>
                <w:rFonts w:cstheme="minorHAnsi"/>
                <w:sz w:val="24"/>
                <w:szCs w:val="24"/>
              </w:rPr>
            </w:pPr>
            <w:r w:rsidRPr="00E25BD7">
              <w:rPr>
                <w:rFonts w:cstheme="minorHAnsi"/>
                <w:sz w:val="24"/>
                <w:szCs w:val="24"/>
              </w:rPr>
              <w:t>NOTES/CASE STUDY INFORMATION:</w:t>
            </w:r>
          </w:p>
          <w:p w14:paraId="6E30629C" w14:textId="77777777" w:rsidR="00A613EC" w:rsidRPr="00E25BD7" w:rsidRDefault="00A613EC" w:rsidP="007816E9">
            <w:pPr>
              <w:rPr>
                <w:rFonts w:cstheme="minorHAnsi"/>
                <w:sz w:val="24"/>
                <w:szCs w:val="24"/>
              </w:rPr>
            </w:pPr>
          </w:p>
          <w:p w14:paraId="6E30629D" w14:textId="77777777" w:rsidR="00A613EC" w:rsidRPr="00E25BD7" w:rsidRDefault="00A613EC" w:rsidP="007816E9">
            <w:pPr>
              <w:rPr>
                <w:rFonts w:cstheme="minorHAnsi"/>
                <w:sz w:val="24"/>
                <w:szCs w:val="24"/>
              </w:rPr>
            </w:pPr>
          </w:p>
          <w:p w14:paraId="6E30629E" w14:textId="77777777" w:rsidR="00A613EC" w:rsidRPr="00E25BD7" w:rsidRDefault="00A613EC" w:rsidP="007816E9">
            <w:pPr>
              <w:rPr>
                <w:rFonts w:cstheme="minorHAnsi"/>
                <w:sz w:val="24"/>
                <w:szCs w:val="24"/>
              </w:rPr>
            </w:pPr>
          </w:p>
          <w:p w14:paraId="6E30629F" w14:textId="77777777" w:rsidR="00A613EC" w:rsidRPr="00E25BD7" w:rsidRDefault="00A613EC" w:rsidP="007816E9">
            <w:pPr>
              <w:rPr>
                <w:rFonts w:cstheme="minorHAnsi"/>
                <w:sz w:val="24"/>
                <w:szCs w:val="24"/>
              </w:rPr>
            </w:pPr>
          </w:p>
          <w:p w14:paraId="6E3062A0" w14:textId="77777777" w:rsidR="00A613EC" w:rsidRPr="00E25BD7" w:rsidRDefault="00A613EC" w:rsidP="007816E9">
            <w:pPr>
              <w:rPr>
                <w:rFonts w:cstheme="minorHAnsi"/>
                <w:sz w:val="24"/>
                <w:szCs w:val="24"/>
              </w:rPr>
            </w:pPr>
          </w:p>
          <w:p w14:paraId="6E3062A1" w14:textId="77777777" w:rsidR="00A613EC" w:rsidRPr="00E25BD7" w:rsidRDefault="00A613EC" w:rsidP="007816E9">
            <w:pPr>
              <w:rPr>
                <w:rFonts w:cstheme="minorHAnsi"/>
                <w:sz w:val="24"/>
                <w:szCs w:val="24"/>
              </w:rPr>
            </w:pPr>
          </w:p>
          <w:p w14:paraId="6E3062A2" w14:textId="77777777" w:rsidR="00A613EC" w:rsidRPr="00E25BD7" w:rsidRDefault="00A613EC" w:rsidP="007816E9">
            <w:pPr>
              <w:rPr>
                <w:rFonts w:cstheme="minorHAnsi"/>
                <w:sz w:val="24"/>
                <w:szCs w:val="24"/>
              </w:rPr>
            </w:pPr>
          </w:p>
          <w:p w14:paraId="6E3062A3" w14:textId="77777777" w:rsidR="00A613EC" w:rsidRPr="00E25BD7" w:rsidRDefault="00A613EC" w:rsidP="007816E9">
            <w:pPr>
              <w:rPr>
                <w:rFonts w:cstheme="minorHAnsi"/>
                <w:sz w:val="24"/>
                <w:szCs w:val="24"/>
              </w:rPr>
            </w:pPr>
          </w:p>
          <w:p w14:paraId="6E3062A4" w14:textId="77777777" w:rsidR="00A613EC" w:rsidRPr="00E25BD7" w:rsidRDefault="00A613EC" w:rsidP="007816E9">
            <w:pPr>
              <w:rPr>
                <w:rFonts w:cstheme="minorHAnsi"/>
                <w:sz w:val="24"/>
                <w:szCs w:val="24"/>
              </w:rPr>
            </w:pPr>
          </w:p>
          <w:p w14:paraId="6E3062A5" w14:textId="77777777" w:rsidR="00A613EC" w:rsidRPr="00E25BD7" w:rsidRDefault="00A613EC" w:rsidP="007816E9">
            <w:pPr>
              <w:rPr>
                <w:rFonts w:cstheme="minorHAnsi"/>
                <w:sz w:val="24"/>
                <w:szCs w:val="24"/>
              </w:rPr>
            </w:pPr>
          </w:p>
          <w:p w14:paraId="6E3062A6" w14:textId="77777777" w:rsidR="00A613EC" w:rsidRPr="00E25BD7" w:rsidRDefault="00A613EC" w:rsidP="007816E9">
            <w:pPr>
              <w:rPr>
                <w:rFonts w:cstheme="minorHAnsi"/>
                <w:sz w:val="24"/>
                <w:szCs w:val="24"/>
              </w:rPr>
            </w:pPr>
          </w:p>
          <w:p w14:paraId="6E3062A7" w14:textId="77777777" w:rsidR="00A613EC" w:rsidRPr="00E25BD7" w:rsidRDefault="00A613EC" w:rsidP="007816E9">
            <w:pPr>
              <w:rPr>
                <w:rFonts w:cstheme="minorHAnsi"/>
                <w:sz w:val="24"/>
                <w:szCs w:val="24"/>
              </w:rPr>
            </w:pPr>
          </w:p>
          <w:p w14:paraId="6E3062A8" w14:textId="77777777" w:rsidR="00A613EC" w:rsidRPr="00E25BD7" w:rsidRDefault="00A613EC" w:rsidP="007816E9">
            <w:pPr>
              <w:rPr>
                <w:rFonts w:cstheme="minorHAnsi"/>
                <w:sz w:val="24"/>
                <w:szCs w:val="24"/>
              </w:rPr>
            </w:pPr>
          </w:p>
          <w:p w14:paraId="6E3062A9" w14:textId="77777777" w:rsidR="00A613EC" w:rsidRPr="00E25BD7" w:rsidRDefault="00A613EC" w:rsidP="007816E9">
            <w:pPr>
              <w:rPr>
                <w:rFonts w:cstheme="minorHAnsi"/>
                <w:sz w:val="24"/>
                <w:szCs w:val="24"/>
              </w:rPr>
            </w:pPr>
          </w:p>
          <w:p w14:paraId="6E3062AA" w14:textId="77777777" w:rsidR="00A613EC" w:rsidRPr="00E25BD7" w:rsidRDefault="00A613EC" w:rsidP="007816E9">
            <w:pPr>
              <w:rPr>
                <w:rFonts w:cstheme="minorHAnsi"/>
                <w:sz w:val="24"/>
                <w:szCs w:val="24"/>
              </w:rPr>
            </w:pPr>
          </w:p>
          <w:p w14:paraId="6E3062AB" w14:textId="77777777" w:rsidR="00A613EC" w:rsidRPr="00E25BD7" w:rsidRDefault="00A613EC" w:rsidP="007816E9">
            <w:pPr>
              <w:rPr>
                <w:rFonts w:cstheme="minorHAnsi"/>
                <w:sz w:val="24"/>
                <w:szCs w:val="24"/>
              </w:rPr>
            </w:pPr>
          </w:p>
          <w:p w14:paraId="6E3062AC" w14:textId="77777777" w:rsidR="00A613EC" w:rsidRPr="00E25BD7" w:rsidRDefault="00A613EC" w:rsidP="007816E9">
            <w:pPr>
              <w:rPr>
                <w:rFonts w:cstheme="minorHAnsi"/>
                <w:sz w:val="24"/>
                <w:szCs w:val="24"/>
              </w:rPr>
            </w:pPr>
          </w:p>
          <w:p w14:paraId="6E3062AD" w14:textId="77777777" w:rsidR="00A613EC" w:rsidRPr="00E25BD7" w:rsidRDefault="00A613EC" w:rsidP="007816E9">
            <w:pPr>
              <w:rPr>
                <w:rFonts w:cstheme="minorHAnsi"/>
                <w:sz w:val="24"/>
                <w:szCs w:val="24"/>
              </w:rPr>
            </w:pPr>
          </w:p>
          <w:p w14:paraId="6E3062AE" w14:textId="77777777" w:rsidR="00A613EC" w:rsidRPr="00E25BD7" w:rsidRDefault="00A613EC" w:rsidP="007816E9">
            <w:pPr>
              <w:rPr>
                <w:rFonts w:cstheme="minorHAnsi"/>
                <w:sz w:val="24"/>
                <w:szCs w:val="24"/>
              </w:rPr>
            </w:pPr>
          </w:p>
          <w:p w14:paraId="6E3062AF" w14:textId="77777777" w:rsidR="00A613EC" w:rsidRPr="00E25BD7" w:rsidRDefault="00A613EC" w:rsidP="007816E9">
            <w:pPr>
              <w:rPr>
                <w:rFonts w:cstheme="minorHAnsi"/>
                <w:sz w:val="24"/>
                <w:szCs w:val="24"/>
              </w:rPr>
            </w:pPr>
          </w:p>
          <w:p w14:paraId="6E3062B0" w14:textId="77777777" w:rsidR="00A613EC" w:rsidRPr="00E25BD7" w:rsidRDefault="00A613EC" w:rsidP="007816E9">
            <w:pPr>
              <w:rPr>
                <w:rFonts w:cstheme="minorHAnsi"/>
                <w:sz w:val="24"/>
                <w:szCs w:val="24"/>
              </w:rPr>
            </w:pPr>
          </w:p>
          <w:p w14:paraId="6E3062B1" w14:textId="77777777" w:rsidR="00A613EC" w:rsidRPr="00E25BD7" w:rsidRDefault="00A613EC" w:rsidP="007816E9">
            <w:pPr>
              <w:rPr>
                <w:rFonts w:cstheme="minorHAnsi"/>
                <w:sz w:val="24"/>
                <w:szCs w:val="24"/>
              </w:rPr>
            </w:pPr>
          </w:p>
          <w:p w14:paraId="6E3062B2" w14:textId="77777777" w:rsidR="00A613EC" w:rsidRPr="00E25BD7" w:rsidRDefault="00A613EC" w:rsidP="007816E9">
            <w:pPr>
              <w:rPr>
                <w:rFonts w:cstheme="minorHAnsi"/>
                <w:sz w:val="24"/>
                <w:szCs w:val="24"/>
              </w:rPr>
            </w:pPr>
          </w:p>
        </w:tc>
      </w:tr>
    </w:tbl>
    <w:p w14:paraId="6E3062B4" w14:textId="77777777" w:rsidR="00722956" w:rsidRPr="00E25BD7" w:rsidRDefault="00722956" w:rsidP="00D55170">
      <w:pPr>
        <w:rPr>
          <w:rFonts w:cstheme="minorHAnsi"/>
          <w:sz w:val="24"/>
          <w:szCs w:val="24"/>
        </w:rPr>
      </w:pPr>
    </w:p>
    <w:sectPr w:rsidR="00722956" w:rsidRPr="00E25BD7"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5522" w14:textId="77777777" w:rsidR="00764410" w:rsidRDefault="00764410" w:rsidP="007816E9">
      <w:pPr>
        <w:spacing w:after="0" w:line="240" w:lineRule="auto"/>
      </w:pPr>
      <w:r>
        <w:separator/>
      </w:r>
    </w:p>
  </w:endnote>
  <w:endnote w:type="continuationSeparator" w:id="0">
    <w:p w14:paraId="754BAD3D" w14:textId="77777777" w:rsidR="00764410" w:rsidRDefault="00764410"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B68C" w14:textId="77777777" w:rsidR="00764410" w:rsidRDefault="00764410" w:rsidP="007816E9">
      <w:pPr>
        <w:spacing w:after="0" w:line="240" w:lineRule="auto"/>
      </w:pPr>
      <w:r>
        <w:separator/>
      </w:r>
    </w:p>
  </w:footnote>
  <w:footnote w:type="continuationSeparator" w:id="0">
    <w:p w14:paraId="488CF654" w14:textId="77777777" w:rsidR="00764410" w:rsidRDefault="00764410"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623C7"/>
    <w:multiLevelType w:val="hybridMultilevel"/>
    <w:tmpl w:val="7ED89E06"/>
    <w:lvl w:ilvl="0" w:tplc="E4F8841A">
      <w:start w:val="3"/>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A2755A"/>
    <w:multiLevelType w:val="hybridMultilevel"/>
    <w:tmpl w:val="AE84AC78"/>
    <w:lvl w:ilvl="0" w:tplc="2488C406">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F43C4"/>
    <w:multiLevelType w:val="hybridMultilevel"/>
    <w:tmpl w:val="48B22C4E"/>
    <w:lvl w:ilvl="0" w:tplc="551ED3EA">
      <w:start w:val="1"/>
      <w:numFmt w:val="lowerLetter"/>
      <w:lvlText w:val="%1."/>
      <w:lvlJc w:val="left"/>
      <w:pPr>
        <w:ind w:left="720" w:hanging="360"/>
      </w:pPr>
      <w:rPr>
        <w:rFonts w:ascii="Verdana" w:hAnsi="Verdan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3036E3"/>
    <w:multiLevelType w:val="hybridMultilevel"/>
    <w:tmpl w:val="69FA0360"/>
    <w:lvl w:ilvl="0" w:tplc="C9D80482">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41427A0"/>
    <w:multiLevelType w:val="hybridMultilevel"/>
    <w:tmpl w:val="B2FCEC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BC3A94"/>
    <w:multiLevelType w:val="hybridMultilevel"/>
    <w:tmpl w:val="589CC792"/>
    <w:lvl w:ilvl="0" w:tplc="CE5EAB76">
      <w:start w:val="1"/>
      <w:numFmt w:val="lowerLetter"/>
      <w:lvlText w:val="%1."/>
      <w:lvlJc w:val="left"/>
      <w:pPr>
        <w:ind w:left="720" w:hanging="360"/>
      </w:pPr>
      <w:rPr>
        <w:rFonts w:ascii="Verdana" w:hAnsi="Verdan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4350054">
    <w:abstractNumId w:val="4"/>
  </w:num>
  <w:num w:numId="2" w16cid:durableId="835851168">
    <w:abstractNumId w:val="0"/>
  </w:num>
  <w:num w:numId="3" w16cid:durableId="1262688691">
    <w:abstractNumId w:val="2"/>
  </w:num>
  <w:num w:numId="4" w16cid:durableId="1469325446">
    <w:abstractNumId w:val="8"/>
  </w:num>
  <w:num w:numId="5" w16cid:durableId="1764033099">
    <w:abstractNumId w:val="7"/>
  </w:num>
  <w:num w:numId="6" w16cid:durableId="1980304004">
    <w:abstractNumId w:val="6"/>
  </w:num>
  <w:num w:numId="7" w16cid:durableId="345597380">
    <w:abstractNumId w:val="1"/>
  </w:num>
  <w:num w:numId="8" w16cid:durableId="286395510">
    <w:abstractNumId w:val="3"/>
  </w:num>
  <w:num w:numId="9" w16cid:durableId="1357387865">
    <w:abstractNumId w:val="9"/>
  </w:num>
  <w:num w:numId="10" w16cid:durableId="1209494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E9"/>
    <w:rsid w:val="000053FB"/>
    <w:rsid w:val="00086BC8"/>
    <w:rsid w:val="000B1612"/>
    <w:rsid w:val="000B4E15"/>
    <w:rsid w:val="000F45B8"/>
    <w:rsid w:val="00101C13"/>
    <w:rsid w:val="001145DF"/>
    <w:rsid w:val="00165BD9"/>
    <w:rsid w:val="00170652"/>
    <w:rsid w:val="00177E6D"/>
    <w:rsid w:val="001822AE"/>
    <w:rsid w:val="00246723"/>
    <w:rsid w:val="002543AE"/>
    <w:rsid w:val="00271626"/>
    <w:rsid w:val="002A69B2"/>
    <w:rsid w:val="002F3235"/>
    <w:rsid w:val="002F64FF"/>
    <w:rsid w:val="00307576"/>
    <w:rsid w:val="003151AB"/>
    <w:rsid w:val="00317A5A"/>
    <w:rsid w:val="00353F0F"/>
    <w:rsid w:val="00375306"/>
    <w:rsid w:val="003B7778"/>
    <w:rsid w:val="0041094A"/>
    <w:rsid w:val="004265F9"/>
    <w:rsid w:val="0045581D"/>
    <w:rsid w:val="00495D0F"/>
    <w:rsid w:val="004A1CE1"/>
    <w:rsid w:val="004B4909"/>
    <w:rsid w:val="004B713E"/>
    <w:rsid w:val="004C495B"/>
    <w:rsid w:val="004D4802"/>
    <w:rsid w:val="00522DD5"/>
    <w:rsid w:val="00562954"/>
    <w:rsid w:val="00566B33"/>
    <w:rsid w:val="005924FB"/>
    <w:rsid w:val="006427B8"/>
    <w:rsid w:val="00657C4E"/>
    <w:rsid w:val="00671F30"/>
    <w:rsid w:val="00690359"/>
    <w:rsid w:val="00690F68"/>
    <w:rsid w:val="006D6853"/>
    <w:rsid w:val="006E0EDC"/>
    <w:rsid w:val="006F78F6"/>
    <w:rsid w:val="00722956"/>
    <w:rsid w:val="00764410"/>
    <w:rsid w:val="007816E9"/>
    <w:rsid w:val="00782103"/>
    <w:rsid w:val="0079389E"/>
    <w:rsid w:val="0079525A"/>
    <w:rsid w:val="007B3AE8"/>
    <w:rsid w:val="00860986"/>
    <w:rsid w:val="00863AC1"/>
    <w:rsid w:val="00872E34"/>
    <w:rsid w:val="00883CEE"/>
    <w:rsid w:val="008F7053"/>
    <w:rsid w:val="00923022"/>
    <w:rsid w:val="009409AD"/>
    <w:rsid w:val="009A5489"/>
    <w:rsid w:val="009D5FD2"/>
    <w:rsid w:val="009E3D10"/>
    <w:rsid w:val="009E6BFA"/>
    <w:rsid w:val="00A23119"/>
    <w:rsid w:val="00A37FE2"/>
    <w:rsid w:val="00A613EC"/>
    <w:rsid w:val="00AD756D"/>
    <w:rsid w:val="00AE3CD5"/>
    <w:rsid w:val="00AF1D9A"/>
    <w:rsid w:val="00AF1F61"/>
    <w:rsid w:val="00AF2052"/>
    <w:rsid w:val="00B33ABF"/>
    <w:rsid w:val="00B4128B"/>
    <w:rsid w:val="00B5543C"/>
    <w:rsid w:val="00B717E5"/>
    <w:rsid w:val="00BE1806"/>
    <w:rsid w:val="00C129D1"/>
    <w:rsid w:val="00C41FCD"/>
    <w:rsid w:val="00C42B37"/>
    <w:rsid w:val="00C75F9C"/>
    <w:rsid w:val="00C87A8A"/>
    <w:rsid w:val="00CB04E2"/>
    <w:rsid w:val="00CB0CB6"/>
    <w:rsid w:val="00CD23E4"/>
    <w:rsid w:val="00CF02DD"/>
    <w:rsid w:val="00CF6558"/>
    <w:rsid w:val="00D13B46"/>
    <w:rsid w:val="00D30053"/>
    <w:rsid w:val="00D3532C"/>
    <w:rsid w:val="00D55170"/>
    <w:rsid w:val="00D73DA2"/>
    <w:rsid w:val="00D82CA5"/>
    <w:rsid w:val="00DF69C0"/>
    <w:rsid w:val="00E24594"/>
    <w:rsid w:val="00E25BD7"/>
    <w:rsid w:val="00E94F8B"/>
    <w:rsid w:val="00EC3922"/>
    <w:rsid w:val="00ED0A89"/>
    <w:rsid w:val="00F82A2C"/>
    <w:rsid w:val="00FD2281"/>
    <w:rsid w:val="00FF6A7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615B"/>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FAA92C9DBD54FA270CC52C5F03F59" ma:contentTypeVersion="15" ma:contentTypeDescription="Create a new document." ma:contentTypeScope="" ma:versionID="d6d0563b5d13a7050030b570286827a3">
  <xsd:schema xmlns:xsd="http://www.w3.org/2001/XMLSchema" xmlns:xs="http://www.w3.org/2001/XMLSchema" xmlns:p="http://schemas.microsoft.com/office/2006/metadata/properties" xmlns:ns2="6d61e7f2-e4d4-40b1-8988-857c6fc68ca1" xmlns:ns3="bf2b65d0-6d33-4187-974a-d2eb7a03de39" targetNamespace="http://schemas.microsoft.com/office/2006/metadata/properties" ma:root="true" ma:fieldsID="1cc32d0ebc00fb2abb903fac46584e66" ns2:_="" ns3:_="">
    <xsd:import namespace="6d61e7f2-e4d4-40b1-8988-857c6fc68ca1"/>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1e7f2-e4d4-40b1-8988-857c6fc68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6d61e7f2-e4d4-40b1-8988-857c6fc68c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2CDE7-F664-47BA-A72E-302D2A50EF05}"/>
</file>

<file path=customXml/itemProps2.xml><?xml version="1.0" encoding="utf-8"?>
<ds:datastoreItem xmlns:ds="http://schemas.openxmlformats.org/officeDocument/2006/customXml" ds:itemID="{D167E772-6236-4B85-A67C-542FB3AF1873}">
  <ds:schemaRefs>
    <ds:schemaRef ds:uri="http://schemas.microsoft.com/office/2006/metadata/properties"/>
    <ds:schemaRef ds:uri="http://schemas.microsoft.com/office/infopath/2007/PartnerControls"/>
    <ds:schemaRef ds:uri="bf2b65d0-6d33-4187-974a-d2eb7a03de39"/>
    <ds:schemaRef ds:uri="6d61e7f2-e4d4-40b1-8988-857c6fc68ca1"/>
  </ds:schemaRefs>
</ds:datastoreItem>
</file>

<file path=customXml/itemProps3.xml><?xml version="1.0" encoding="utf-8"?>
<ds:datastoreItem xmlns:ds="http://schemas.openxmlformats.org/officeDocument/2006/customXml" ds:itemID="{964E9577-9693-4DF0-9D61-D5D077711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Gardner, Rob (Staff)</dc:creator>
  <cp:lastModifiedBy>R McCarthy</cp:lastModifiedBy>
  <cp:revision>4</cp:revision>
  <dcterms:created xsi:type="dcterms:W3CDTF">2022-10-14T14:36:00Z</dcterms:created>
  <dcterms:modified xsi:type="dcterms:W3CDTF">2024-03-05T08:23:00Z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0x010100D8EFAA92C9DBD54FA270CC52C5F03F59</vt:lpwstr>
  </property>
  <property fmtid="{D5CDD505-2E9C-101B-9397-08002B2CF9AE}" pid="3" name="Order">
    <vt:r8>38000</vt:r8>
  </property>
  <property fmtid="{D5CDD505-2E9C-101B-9397-08002B2CF9AE}" pid="4" name="MediaServiceImageTags">
    <vt:lpwstr/>
  </property>
</Properties>
</file>